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15" w:rsidRPr="006C7E15" w:rsidRDefault="006C7E15" w:rsidP="006C7E15">
      <w:pPr>
        <w:jc w:val="center"/>
        <w:rPr>
          <w:rFonts w:ascii="宋体" w:eastAsia="宋体" w:hAnsi="宋体"/>
          <w:b/>
          <w:bCs/>
          <w:sz w:val="28"/>
          <w:szCs w:val="28"/>
        </w:rPr>
      </w:pPr>
      <w:r w:rsidRPr="006C7E15">
        <w:rPr>
          <w:rFonts w:ascii="宋体" w:eastAsia="宋体" w:hAnsi="宋体"/>
          <w:b/>
          <w:bCs/>
          <w:sz w:val="28"/>
          <w:szCs w:val="28"/>
        </w:rPr>
        <w:t>2024年上海财经大学经济学院</w:t>
      </w:r>
    </w:p>
    <w:p w:rsidR="006C7E15" w:rsidRPr="006C7E15" w:rsidRDefault="006C7E15" w:rsidP="006C7E15">
      <w:pPr>
        <w:widowControl/>
        <w:spacing w:beforeAutospacing="1" w:afterAutospacing="1" w:line="360" w:lineRule="auto"/>
        <w:jc w:val="center"/>
        <w:outlineLvl w:val="0"/>
        <w:rPr>
          <w:rFonts w:ascii="宋体" w:eastAsia="宋体" w:hAnsi="宋体" w:cs="微软雅黑"/>
          <w:b/>
          <w:kern w:val="0"/>
          <w:sz w:val="24"/>
          <w:szCs w:val="24"/>
        </w:rPr>
      </w:pPr>
      <w:r w:rsidRPr="006C7E15">
        <w:rPr>
          <w:rFonts w:ascii="宋体" w:eastAsia="宋体" w:hAnsi="宋体" w:cs="微软雅黑" w:hint="eastAsia"/>
          <w:b/>
          <w:kern w:val="0"/>
          <w:sz w:val="24"/>
          <w:szCs w:val="24"/>
        </w:rPr>
        <w:t>第十六届“现代经济学”全国“现代经济学”研究生暑期学校招生简章</w:t>
      </w:r>
    </w:p>
    <w:p w:rsidR="006C7E15" w:rsidRDefault="006C7E15" w:rsidP="006C7E15">
      <w:pPr>
        <w:jc w:val="center"/>
        <w:rPr>
          <w:rFonts w:ascii="宋体" w:eastAsia="宋体" w:hAnsi="宋体"/>
          <w:b/>
          <w:bCs/>
          <w:sz w:val="24"/>
          <w:szCs w:val="24"/>
        </w:rPr>
      </w:pPr>
      <w:r w:rsidRPr="006C7E15">
        <w:rPr>
          <w:rFonts w:ascii="宋体" w:eastAsia="宋体" w:hAnsi="宋体"/>
          <w:b/>
          <w:bCs/>
          <w:sz w:val="24"/>
          <w:szCs w:val="24"/>
        </w:rPr>
        <w:t>SUFE 2024 Summer School on Modern Economics</w:t>
      </w:r>
    </w:p>
    <w:p w:rsidR="005068DE" w:rsidRPr="006C7E15" w:rsidRDefault="005068DE" w:rsidP="006C7E15">
      <w:pPr>
        <w:jc w:val="center"/>
        <w:rPr>
          <w:rFonts w:ascii="宋体" w:eastAsia="宋体" w:hAnsi="宋体"/>
          <w:b/>
          <w:bCs/>
          <w:sz w:val="24"/>
          <w:szCs w:val="24"/>
        </w:rPr>
      </w:pPr>
    </w:p>
    <w:p w:rsidR="006C7E15" w:rsidRPr="005068DE" w:rsidRDefault="006C7E15" w:rsidP="006C7E15">
      <w:pPr>
        <w:rPr>
          <w:rFonts w:asciiTheme="minorEastAsia" w:hAnsiTheme="minorEastAsia"/>
          <w:b/>
          <w:bCs/>
          <w:sz w:val="24"/>
          <w:szCs w:val="24"/>
        </w:rPr>
      </w:pPr>
      <w:r w:rsidRPr="005068DE">
        <w:rPr>
          <w:rFonts w:asciiTheme="minorEastAsia" w:hAnsiTheme="minorEastAsia" w:hint="eastAsia"/>
          <w:b/>
          <w:bCs/>
          <w:sz w:val="24"/>
          <w:szCs w:val="24"/>
        </w:rPr>
        <w:t>主办单位：上海财经大学经济学院（</w:t>
      </w:r>
      <w:r w:rsidRPr="005068DE">
        <w:rPr>
          <w:rFonts w:asciiTheme="minorEastAsia" w:hAnsiTheme="minorEastAsia"/>
          <w:b/>
          <w:bCs/>
          <w:sz w:val="24"/>
          <w:szCs w:val="24"/>
        </w:rPr>
        <w:t>School of Economics SUFE)</w:t>
      </w:r>
    </w:p>
    <w:p w:rsidR="005068DE" w:rsidRPr="005068DE" w:rsidRDefault="005068DE" w:rsidP="006C7E15">
      <w:pPr>
        <w:rPr>
          <w:rFonts w:asciiTheme="minorEastAsia" w:hAnsiTheme="minorEastAsia"/>
          <w:sz w:val="24"/>
          <w:szCs w:val="24"/>
        </w:rPr>
      </w:pPr>
    </w:p>
    <w:p w:rsidR="006C7E15" w:rsidRPr="005068DE" w:rsidRDefault="006C7E15" w:rsidP="006C7E15">
      <w:pPr>
        <w:rPr>
          <w:rFonts w:asciiTheme="minorEastAsia" w:hAnsiTheme="minorEastAsia"/>
          <w:sz w:val="24"/>
          <w:szCs w:val="24"/>
        </w:rPr>
      </w:pPr>
      <w:r w:rsidRPr="005068DE">
        <w:rPr>
          <w:rFonts w:asciiTheme="minorEastAsia" w:hAnsiTheme="minorEastAsia" w:hint="eastAsia"/>
          <w:sz w:val="24"/>
          <w:szCs w:val="24"/>
        </w:rPr>
        <w:t>时</w:t>
      </w:r>
      <w:r w:rsidRPr="005068DE">
        <w:rPr>
          <w:rFonts w:asciiTheme="minorEastAsia" w:hAnsiTheme="minorEastAsia"/>
          <w:sz w:val="24"/>
          <w:szCs w:val="24"/>
        </w:rPr>
        <w:t xml:space="preserve">    间：</w:t>
      </w:r>
      <w:r w:rsidRPr="005068DE">
        <w:rPr>
          <w:rFonts w:cstheme="minorHAnsi"/>
          <w:sz w:val="24"/>
          <w:szCs w:val="24"/>
        </w:rPr>
        <w:t>2024</w:t>
      </w:r>
      <w:r w:rsidRPr="005068DE">
        <w:rPr>
          <w:rFonts w:asciiTheme="minorEastAsia" w:hAnsiTheme="minorEastAsia"/>
          <w:sz w:val="24"/>
          <w:szCs w:val="24"/>
        </w:rPr>
        <w:t>年</w:t>
      </w:r>
      <w:r w:rsidR="005068DE" w:rsidRPr="005068DE">
        <w:rPr>
          <w:rFonts w:cstheme="minorHAnsi"/>
          <w:sz w:val="24"/>
          <w:szCs w:val="24"/>
        </w:rPr>
        <w:t>7</w:t>
      </w:r>
      <w:r w:rsidR="005068DE" w:rsidRPr="005068DE">
        <w:rPr>
          <w:rFonts w:asciiTheme="minorEastAsia" w:hAnsiTheme="minorEastAsia"/>
          <w:sz w:val="24"/>
          <w:szCs w:val="24"/>
        </w:rPr>
        <w:t>月</w:t>
      </w:r>
      <w:r w:rsidR="005068DE" w:rsidRPr="005068DE">
        <w:rPr>
          <w:rFonts w:cstheme="minorHAnsi"/>
          <w:sz w:val="24"/>
          <w:szCs w:val="24"/>
        </w:rPr>
        <w:t>8</w:t>
      </w:r>
      <w:r w:rsidRPr="005068DE">
        <w:rPr>
          <w:rFonts w:asciiTheme="minorEastAsia" w:hAnsiTheme="minorEastAsia"/>
          <w:sz w:val="24"/>
          <w:szCs w:val="24"/>
        </w:rPr>
        <w:t>日—</w:t>
      </w:r>
      <w:r w:rsidR="005068DE" w:rsidRPr="005068DE">
        <w:rPr>
          <w:rFonts w:cstheme="minorHAnsi"/>
          <w:sz w:val="24"/>
          <w:szCs w:val="24"/>
        </w:rPr>
        <w:t>7</w:t>
      </w:r>
      <w:r w:rsidR="005068DE" w:rsidRPr="005068DE">
        <w:rPr>
          <w:rFonts w:asciiTheme="minorEastAsia" w:hAnsiTheme="minorEastAsia"/>
          <w:sz w:val="24"/>
          <w:szCs w:val="24"/>
        </w:rPr>
        <w:t>月</w:t>
      </w:r>
      <w:r w:rsidR="005068DE" w:rsidRPr="005068DE">
        <w:rPr>
          <w:rFonts w:cstheme="minorHAnsi"/>
          <w:sz w:val="24"/>
          <w:szCs w:val="24"/>
        </w:rPr>
        <w:t>2</w:t>
      </w:r>
      <w:r w:rsidR="00B775DE">
        <w:rPr>
          <w:rFonts w:cstheme="minorHAnsi" w:hint="eastAsia"/>
          <w:sz w:val="24"/>
          <w:szCs w:val="24"/>
        </w:rPr>
        <w:t>1</w:t>
      </w:r>
      <w:r w:rsidRPr="005068DE">
        <w:rPr>
          <w:rFonts w:asciiTheme="minorEastAsia" w:hAnsiTheme="minorEastAsia"/>
          <w:sz w:val="24"/>
          <w:szCs w:val="24"/>
        </w:rPr>
        <w:t>日</w:t>
      </w:r>
    </w:p>
    <w:p w:rsidR="005068DE" w:rsidRPr="005068DE" w:rsidRDefault="005068DE" w:rsidP="006C7E15">
      <w:pPr>
        <w:rPr>
          <w:rFonts w:asciiTheme="minorEastAsia" w:hAnsiTheme="minorEastAsia"/>
          <w:sz w:val="24"/>
          <w:szCs w:val="24"/>
        </w:rPr>
      </w:pPr>
    </w:p>
    <w:p w:rsidR="006C7E15" w:rsidRDefault="006C7E15" w:rsidP="006C7E15">
      <w:pPr>
        <w:rPr>
          <w:rFonts w:asciiTheme="minorEastAsia" w:hAnsiTheme="minorEastAsia"/>
          <w:b/>
          <w:bCs/>
          <w:sz w:val="24"/>
          <w:szCs w:val="24"/>
        </w:rPr>
      </w:pPr>
      <w:r w:rsidRPr="005068DE">
        <w:rPr>
          <w:rFonts w:asciiTheme="minorEastAsia" w:hAnsiTheme="minorEastAsia" w:hint="eastAsia"/>
          <w:b/>
          <w:bCs/>
          <w:sz w:val="24"/>
          <w:szCs w:val="24"/>
        </w:rPr>
        <w:t>地</w:t>
      </w:r>
      <w:r w:rsidRPr="005068DE">
        <w:rPr>
          <w:rFonts w:asciiTheme="minorEastAsia" w:hAnsiTheme="minorEastAsia"/>
          <w:b/>
          <w:bCs/>
          <w:sz w:val="24"/>
          <w:szCs w:val="24"/>
        </w:rPr>
        <w:t xml:space="preserve">    点：中国 </w:t>
      </w:r>
      <w:r w:rsidRPr="005068DE">
        <w:rPr>
          <w:rFonts w:cstheme="minorHAnsi"/>
          <w:b/>
          <w:bCs/>
          <w:sz w:val="24"/>
          <w:szCs w:val="24"/>
        </w:rPr>
        <w:t>·</w:t>
      </w:r>
      <w:r w:rsidRPr="005068DE">
        <w:rPr>
          <w:rFonts w:asciiTheme="minorEastAsia" w:hAnsiTheme="minorEastAsia"/>
          <w:b/>
          <w:bCs/>
          <w:sz w:val="24"/>
          <w:szCs w:val="24"/>
        </w:rPr>
        <w:t>上海</w:t>
      </w:r>
    </w:p>
    <w:p w:rsidR="005068DE" w:rsidRDefault="005068DE" w:rsidP="006C7E15">
      <w:pPr>
        <w:rPr>
          <w:rFonts w:asciiTheme="minorEastAsia" w:hAnsiTheme="minorEastAsia"/>
          <w:b/>
          <w:bCs/>
          <w:sz w:val="24"/>
          <w:szCs w:val="24"/>
        </w:rPr>
      </w:pPr>
    </w:p>
    <w:p w:rsidR="005068DE" w:rsidRPr="005068DE" w:rsidRDefault="005068DE" w:rsidP="006C7E15">
      <w:pPr>
        <w:rPr>
          <w:rFonts w:asciiTheme="minorEastAsia" w:hAnsiTheme="minorEastAsia"/>
          <w:b/>
          <w:bCs/>
          <w:sz w:val="24"/>
          <w:szCs w:val="24"/>
        </w:rPr>
      </w:pPr>
    </w:p>
    <w:p w:rsidR="006C7E15" w:rsidRDefault="006C7E15" w:rsidP="005068DE">
      <w:pPr>
        <w:ind w:firstLineChars="200" w:firstLine="480"/>
        <w:rPr>
          <w:rFonts w:asciiTheme="minorEastAsia" w:hAnsiTheme="minorEastAsia"/>
          <w:sz w:val="24"/>
          <w:szCs w:val="24"/>
        </w:rPr>
      </w:pPr>
      <w:r w:rsidRPr="005068DE">
        <w:rPr>
          <w:rFonts w:asciiTheme="minorEastAsia" w:hAnsiTheme="minorEastAsia" w:hint="eastAsia"/>
          <w:sz w:val="24"/>
          <w:szCs w:val="24"/>
        </w:rPr>
        <w:t>为了促进高校优秀研究生之间的学术交流，充分利用研究生教育的优质资源，推动中国经济学学科研究的国际化、现代化以及现代经济学研究的中国化，由上海财经大学经济学院主办的</w:t>
      </w:r>
      <w:r w:rsidRPr="005068DE">
        <w:rPr>
          <w:rFonts w:asciiTheme="minorEastAsia" w:hAnsiTheme="minorEastAsia"/>
          <w:sz w:val="24"/>
          <w:szCs w:val="24"/>
        </w:rPr>
        <w:t xml:space="preserve"> 2024年全国“现代经济学”研究生暑期学校将于2024年</w:t>
      </w:r>
      <w:r w:rsidR="005068DE" w:rsidRPr="005068DE">
        <w:rPr>
          <w:rFonts w:asciiTheme="minorEastAsia" w:hAnsiTheme="minorEastAsia"/>
          <w:sz w:val="24"/>
          <w:szCs w:val="24"/>
        </w:rPr>
        <w:t>7月8</w:t>
      </w:r>
      <w:r w:rsidRPr="005068DE">
        <w:rPr>
          <w:rFonts w:asciiTheme="minorEastAsia" w:hAnsiTheme="minorEastAsia"/>
          <w:sz w:val="24"/>
          <w:szCs w:val="24"/>
        </w:rPr>
        <w:t>日—</w:t>
      </w:r>
      <w:r w:rsidR="005068DE" w:rsidRPr="005068DE">
        <w:rPr>
          <w:rFonts w:asciiTheme="minorEastAsia" w:hAnsiTheme="minorEastAsia"/>
          <w:sz w:val="24"/>
          <w:szCs w:val="24"/>
        </w:rPr>
        <w:t>7月2</w:t>
      </w:r>
      <w:r w:rsidR="000C07DD">
        <w:rPr>
          <w:rFonts w:asciiTheme="minorEastAsia" w:hAnsiTheme="minorEastAsia" w:hint="eastAsia"/>
          <w:sz w:val="24"/>
          <w:szCs w:val="24"/>
        </w:rPr>
        <w:t>1</w:t>
      </w:r>
      <w:r w:rsidRPr="005068DE">
        <w:rPr>
          <w:rFonts w:asciiTheme="minorEastAsia" w:hAnsiTheme="minorEastAsia"/>
          <w:sz w:val="24"/>
          <w:szCs w:val="24"/>
        </w:rPr>
        <w:t>日在上海财经大学举办。</w:t>
      </w:r>
    </w:p>
    <w:p w:rsidR="005068DE" w:rsidRPr="005068DE" w:rsidRDefault="005068DE" w:rsidP="005068DE">
      <w:pPr>
        <w:ind w:firstLineChars="200" w:firstLine="480"/>
        <w:rPr>
          <w:rFonts w:asciiTheme="minorEastAsia" w:hAnsiTheme="minorEastAsia"/>
          <w:sz w:val="24"/>
          <w:szCs w:val="24"/>
        </w:rPr>
      </w:pPr>
    </w:p>
    <w:p w:rsidR="006C7E15" w:rsidRDefault="006C7E15" w:rsidP="005068DE">
      <w:pPr>
        <w:ind w:firstLineChars="200" w:firstLine="480"/>
        <w:rPr>
          <w:rFonts w:asciiTheme="minorEastAsia" w:hAnsiTheme="minorEastAsia"/>
          <w:sz w:val="24"/>
          <w:szCs w:val="24"/>
        </w:rPr>
      </w:pPr>
      <w:r w:rsidRPr="005068DE">
        <w:rPr>
          <w:rFonts w:asciiTheme="minorEastAsia" w:hAnsiTheme="minorEastAsia" w:hint="eastAsia"/>
          <w:sz w:val="24"/>
          <w:szCs w:val="24"/>
        </w:rPr>
        <w:t>上海财经大学源于</w:t>
      </w:r>
      <w:r w:rsidRPr="005068DE">
        <w:rPr>
          <w:rFonts w:asciiTheme="minorEastAsia" w:hAnsiTheme="minorEastAsia"/>
          <w:sz w:val="24"/>
          <w:szCs w:val="24"/>
        </w:rPr>
        <w:t xml:space="preserve"> 1917 年南京高等师范学校创办的商科，现为教育部直属、国家“211工程”重点建设高校，并依托国家“优势学科创新平台项目”——“经济学创新平台”建设项目进入国家建设高水平大学行列。学校目前拥有会计学、财政学、经济思想史 3 </w:t>
      </w:r>
      <w:proofErr w:type="gramStart"/>
      <w:r w:rsidRPr="005068DE">
        <w:rPr>
          <w:rFonts w:asciiTheme="minorEastAsia" w:hAnsiTheme="minorEastAsia"/>
          <w:sz w:val="24"/>
          <w:szCs w:val="24"/>
        </w:rPr>
        <w:t>个</w:t>
      </w:r>
      <w:proofErr w:type="gramEnd"/>
      <w:r w:rsidRPr="005068DE">
        <w:rPr>
          <w:rFonts w:asciiTheme="minorEastAsia" w:hAnsiTheme="minorEastAsia"/>
          <w:sz w:val="24"/>
          <w:szCs w:val="24"/>
        </w:rPr>
        <w:t>国家级重点学科，金融学为国家级重点（培育）学科。</w:t>
      </w:r>
    </w:p>
    <w:p w:rsidR="005068DE" w:rsidRPr="005068DE" w:rsidRDefault="005068DE" w:rsidP="005068DE">
      <w:pPr>
        <w:ind w:firstLineChars="200" w:firstLine="480"/>
        <w:rPr>
          <w:rFonts w:asciiTheme="minorEastAsia" w:hAnsiTheme="minorEastAsia"/>
          <w:sz w:val="24"/>
          <w:szCs w:val="24"/>
        </w:rPr>
      </w:pPr>
    </w:p>
    <w:p w:rsidR="006C7E15" w:rsidRDefault="006C7E15" w:rsidP="005068DE">
      <w:pPr>
        <w:ind w:firstLineChars="200" w:firstLine="480"/>
        <w:rPr>
          <w:rFonts w:asciiTheme="minorEastAsia" w:hAnsiTheme="minorEastAsia"/>
          <w:sz w:val="24"/>
          <w:szCs w:val="24"/>
        </w:rPr>
      </w:pPr>
      <w:r w:rsidRPr="005068DE">
        <w:rPr>
          <w:rFonts w:asciiTheme="minorEastAsia" w:hAnsiTheme="minorEastAsia" w:hint="eastAsia"/>
          <w:sz w:val="24"/>
          <w:szCs w:val="24"/>
        </w:rPr>
        <w:t>为了推进上海财经大学经济学教育科研改革，实现打造亚洲一流经济学院的目标，十多年来，经济学院始终坚持“求实创新、打造一流”的发展战略，以“经济学创新平台”建设为契机，全面启动具有历史性意义的体制内经济学教育改革，打造一流师资、加强学术研究、全方位教学改革、狠抓学风教风、严化教师考核、规范行政管理，彰显了“上财特色”</w:t>
      </w:r>
      <w:r w:rsidRPr="005068DE">
        <w:rPr>
          <w:rFonts w:asciiTheme="minorEastAsia" w:hAnsiTheme="minorEastAsia"/>
          <w:sz w:val="24"/>
          <w:szCs w:val="24"/>
        </w:rPr>
        <w:t>,引起了国内外经济学界和社会的广泛关注，为提升全国经济学教育水平进行了有益的尝试，并积累了一些可供推广的宝贵经验。</w:t>
      </w:r>
    </w:p>
    <w:p w:rsidR="005068DE" w:rsidRPr="005068DE" w:rsidRDefault="005068DE" w:rsidP="006C7E15">
      <w:pPr>
        <w:rPr>
          <w:rFonts w:asciiTheme="minorEastAsia" w:hAnsiTheme="minorEastAsia"/>
          <w:sz w:val="24"/>
          <w:szCs w:val="24"/>
        </w:rPr>
      </w:pPr>
    </w:p>
    <w:p w:rsidR="006C7E15" w:rsidRDefault="006C7E15" w:rsidP="005068DE">
      <w:pPr>
        <w:ind w:firstLineChars="200" w:firstLine="480"/>
        <w:rPr>
          <w:rFonts w:asciiTheme="minorEastAsia" w:hAnsiTheme="minorEastAsia"/>
          <w:sz w:val="24"/>
          <w:szCs w:val="24"/>
        </w:rPr>
      </w:pPr>
      <w:r w:rsidRPr="005068DE">
        <w:rPr>
          <w:rFonts w:asciiTheme="minorEastAsia" w:hAnsiTheme="minorEastAsia"/>
          <w:sz w:val="24"/>
          <w:szCs w:val="24"/>
        </w:rPr>
        <w:t>2005 年，上海财经大学经济学院启动了“硕博连读”项目，旨在为中国培养一流的研究型人才。该项目参照北美一流大学的经济学博士培养要求，设计了专门的培养计划，强调现代经济学的基础理论学习，将经济数学、高级微观经济学、高级宏观经济学及高级计量经济学等有关课程都放在教学计划的重要位置。现代经济学各门课程均由学院聘请的海外知名教授和引进的海外优秀博士讲授。2007 年起，上海财经大学经济学院开始面向全国青年教师推出“现代经济学”全国高校教师暑期师资课程进修班项目，依托自身强大的海</w:t>
      </w:r>
      <w:proofErr w:type="gramStart"/>
      <w:r w:rsidRPr="005068DE">
        <w:rPr>
          <w:rFonts w:asciiTheme="minorEastAsia" w:hAnsiTheme="minorEastAsia"/>
          <w:sz w:val="24"/>
          <w:szCs w:val="24"/>
        </w:rPr>
        <w:t>归教师</w:t>
      </w:r>
      <w:proofErr w:type="gramEnd"/>
      <w:r w:rsidRPr="005068DE">
        <w:rPr>
          <w:rFonts w:asciiTheme="minorEastAsia" w:hAnsiTheme="minorEastAsia"/>
          <w:sz w:val="24"/>
          <w:szCs w:val="24"/>
        </w:rPr>
        <w:t>阵容，全方位、多层次、高起点展</w:t>
      </w:r>
      <w:r w:rsidRPr="005068DE">
        <w:rPr>
          <w:rFonts w:asciiTheme="minorEastAsia" w:hAnsiTheme="minorEastAsia" w:hint="eastAsia"/>
          <w:sz w:val="24"/>
          <w:szCs w:val="24"/>
        </w:rPr>
        <w:t>示现代经济学教育改革的经验和成果，为国内高校经济学教师提供了学习深造、交流提高的平台，并已逐步发展成为长期性、公益性、非营利性的经济学师资培训基地。</w:t>
      </w:r>
    </w:p>
    <w:p w:rsidR="005068DE" w:rsidRPr="005068DE" w:rsidRDefault="005068DE" w:rsidP="005068DE">
      <w:pPr>
        <w:ind w:firstLineChars="200" w:firstLine="480"/>
        <w:rPr>
          <w:rFonts w:asciiTheme="minorEastAsia" w:hAnsiTheme="minorEastAsia"/>
          <w:sz w:val="24"/>
          <w:szCs w:val="24"/>
        </w:rPr>
      </w:pPr>
    </w:p>
    <w:p w:rsidR="006C7E15" w:rsidRDefault="006C7E15" w:rsidP="005068DE">
      <w:pPr>
        <w:ind w:firstLineChars="200" w:firstLine="480"/>
        <w:rPr>
          <w:rFonts w:asciiTheme="minorEastAsia" w:hAnsiTheme="minorEastAsia"/>
          <w:sz w:val="24"/>
          <w:szCs w:val="24"/>
        </w:rPr>
      </w:pPr>
      <w:r w:rsidRPr="005068DE">
        <w:rPr>
          <w:rFonts w:asciiTheme="minorEastAsia" w:hAnsiTheme="minorEastAsia" w:hint="eastAsia"/>
          <w:sz w:val="24"/>
          <w:szCs w:val="24"/>
        </w:rPr>
        <w:lastRenderedPageBreak/>
        <w:t>在此基础上，</w:t>
      </w:r>
      <w:r w:rsidRPr="005068DE">
        <w:rPr>
          <w:rFonts w:asciiTheme="minorEastAsia" w:hAnsiTheme="minorEastAsia"/>
          <w:sz w:val="24"/>
          <w:szCs w:val="24"/>
        </w:rPr>
        <w:t>2009 年，教育部和国家自然科学基金委员会又支持上海财经大学经济学院举办研究生暑期学校，该项目于 2010 年、2011 年、2012 年、2013 年、2015 年、2016 年、2017 年、2018 年、2019年、2020年获得上海市研究生教育创新计划经费支持。</w:t>
      </w:r>
    </w:p>
    <w:p w:rsidR="005068DE" w:rsidRPr="005068DE" w:rsidRDefault="005068DE" w:rsidP="005068DE">
      <w:pPr>
        <w:widowControl/>
        <w:spacing w:before="100" w:beforeAutospacing="1" w:after="60"/>
        <w:ind w:firstLineChars="200" w:firstLine="480"/>
        <w:jc w:val="left"/>
        <w:rPr>
          <w:rFonts w:ascii="宋体" w:eastAsia="宋体" w:hAnsi="宋体" w:cs="微软雅黑"/>
          <w:color w:val="333333"/>
          <w:kern w:val="0"/>
          <w:sz w:val="24"/>
          <w:szCs w:val="24"/>
        </w:rPr>
      </w:pPr>
      <w:r w:rsidRPr="005068DE">
        <w:rPr>
          <w:rFonts w:ascii="宋体" w:eastAsia="宋体" w:hAnsi="宋体" w:cs="微软雅黑"/>
          <w:color w:val="333333"/>
          <w:kern w:val="0"/>
          <w:sz w:val="24"/>
          <w:szCs w:val="24"/>
        </w:rPr>
        <w:t>本届“现代经济学”全国高校</w:t>
      </w:r>
      <w:r w:rsidR="00EB4875">
        <w:rPr>
          <w:rFonts w:ascii="宋体" w:eastAsia="宋体" w:hAnsi="宋体" w:cs="微软雅黑" w:hint="eastAsia"/>
          <w:color w:val="333333"/>
          <w:kern w:val="0"/>
          <w:sz w:val="24"/>
          <w:szCs w:val="24"/>
        </w:rPr>
        <w:t>研究生</w:t>
      </w:r>
      <w:r w:rsidRPr="005068DE">
        <w:rPr>
          <w:rFonts w:ascii="宋体" w:eastAsia="宋体" w:hAnsi="宋体" w:cs="微软雅黑"/>
          <w:color w:val="333333"/>
          <w:kern w:val="0"/>
          <w:sz w:val="24"/>
          <w:szCs w:val="24"/>
        </w:rPr>
        <w:t>暑期</w:t>
      </w:r>
      <w:r w:rsidR="00E507B5">
        <w:rPr>
          <w:rFonts w:ascii="宋体" w:eastAsia="宋体" w:hAnsi="宋体" w:cs="微软雅黑" w:hint="eastAsia"/>
          <w:color w:val="333333"/>
          <w:kern w:val="0"/>
          <w:sz w:val="24"/>
          <w:szCs w:val="24"/>
        </w:rPr>
        <w:t>学校</w:t>
      </w:r>
      <w:r w:rsidRPr="005068DE">
        <w:rPr>
          <w:rFonts w:ascii="宋体" w:eastAsia="宋体" w:hAnsi="宋体" w:cs="微软雅黑"/>
          <w:color w:val="333333"/>
          <w:kern w:val="0"/>
          <w:sz w:val="24"/>
          <w:szCs w:val="24"/>
        </w:rPr>
        <w:t>，我们对课程做了一些精简，并且以线上教学的方式，供大家</w:t>
      </w:r>
      <w:r w:rsidRPr="005068DE">
        <w:rPr>
          <w:rFonts w:ascii="宋体" w:eastAsia="宋体" w:hAnsi="宋体" w:cs="微软雅黑" w:hint="eastAsia"/>
          <w:color w:val="333333"/>
          <w:kern w:val="0"/>
          <w:sz w:val="24"/>
          <w:szCs w:val="24"/>
        </w:rPr>
        <w:t>方便</w:t>
      </w:r>
      <w:r w:rsidRPr="005068DE">
        <w:rPr>
          <w:rFonts w:ascii="宋体" w:eastAsia="宋体" w:hAnsi="宋体" w:cs="微软雅黑"/>
          <w:color w:val="333333"/>
          <w:kern w:val="0"/>
          <w:sz w:val="24"/>
          <w:szCs w:val="24"/>
        </w:rPr>
        <w:t>学习进修</w:t>
      </w:r>
      <w:r w:rsidRPr="005068DE">
        <w:rPr>
          <w:rFonts w:ascii="宋体" w:eastAsia="宋体" w:hAnsi="宋体" w:cs="微软雅黑" w:hint="eastAsia"/>
          <w:color w:val="333333"/>
          <w:kern w:val="0"/>
          <w:sz w:val="24"/>
          <w:szCs w:val="24"/>
        </w:rPr>
        <w:t>。</w:t>
      </w:r>
    </w:p>
    <w:p w:rsidR="005068DE" w:rsidRPr="005068DE" w:rsidRDefault="005068DE" w:rsidP="000D2FD9">
      <w:pPr>
        <w:rPr>
          <w:rFonts w:asciiTheme="minorEastAsia" w:hAnsiTheme="minorEastAsia"/>
          <w:sz w:val="24"/>
          <w:szCs w:val="24"/>
        </w:rPr>
      </w:pPr>
    </w:p>
    <w:p w:rsidR="000D2FD9" w:rsidRPr="000D2FD9" w:rsidRDefault="000D2FD9" w:rsidP="000D2FD9">
      <w:pPr>
        <w:ind w:firstLineChars="200" w:firstLine="482"/>
        <w:rPr>
          <w:rFonts w:asciiTheme="minorEastAsia" w:hAnsiTheme="minorEastAsia"/>
          <w:b/>
          <w:bCs/>
          <w:sz w:val="24"/>
          <w:szCs w:val="24"/>
        </w:rPr>
      </w:pPr>
      <w:r>
        <w:rPr>
          <w:rFonts w:asciiTheme="minorEastAsia" w:hAnsiTheme="minorEastAsia" w:hint="eastAsia"/>
          <w:b/>
          <w:bCs/>
          <w:sz w:val="24"/>
          <w:szCs w:val="24"/>
        </w:rPr>
        <w:t>一、</w:t>
      </w:r>
      <w:r w:rsidRPr="000D2FD9">
        <w:rPr>
          <w:rFonts w:asciiTheme="minorEastAsia" w:hAnsiTheme="minorEastAsia" w:hint="eastAsia"/>
          <w:b/>
          <w:bCs/>
          <w:sz w:val="24"/>
          <w:szCs w:val="24"/>
        </w:rPr>
        <w:t>课程设置</w:t>
      </w:r>
    </w:p>
    <w:p w:rsidR="000D2FD9" w:rsidRPr="000D2FD9" w:rsidRDefault="000D2FD9" w:rsidP="000D2FD9">
      <w:pPr>
        <w:ind w:left="482"/>
        <w:rPr>
          <w:rFonts w:asciiTheme="minorEastAsia" w:hAnsiTheme="minorEastAsia"/>
          <w:b/>
          <w:bCs/>
          <w:sz w:val="24"/>
          <w:szCs w:val="24"/>
        </w:rPr>
      </w:pPr>
    </w:p>
    <w:p w:rsidR="000D2FD9" w:rsidRDefault="000D2FD9" w:rsidP="000D2FD9">
      <w:pPr>
        <w:ind w:firstLineChars="200" w:firstLine="480"/>
        <w:rPr>
          <w:rFonts w:asciiTheme="minorEastAsia" w:hAnsiTheme="minorEastAsia"/>
          <w:sz w:val="24"/>
          <w:szCs w:val="24"/>
        </w:rPr>
      </w:pPr>
      <w:r w:rsidRPr="000D2FD9">
        <w:rPr>
          <w:rFonts w:asciiTheme="minorEastAsia" w:hAnsiTheme="minorEastAsia" w:hint="eastAsia"/>
          <w:sz w:val="24"/>
          <w:szCs w:val="24"/>
        </w:rPr>
        <w:t>暑期学校严格按照上海财经大学研究生课程规划开设以下</w:t>
      </w:r>
      <w:r w:rsidRPr="000D2FD9">
        <w:rPr>
          <w:rFonts w:asciiTheme="minorEastAsia" w:hAnsiTheme="minorEastAsia"/>
          <w:sz w:val="24"/>
          <w:szCs w:val="24"/>
        </w:rPr>
        <w:t>7门经济学基础课程：高级微观经济学</w:t>
      </w:r>
      <w:r w:rsidRPr="000D2FD9">
        <w:rPr>
          <w:rFonts w:asciiTheme="minorEastAsia" w:hAnsiTheme="minorEastAsia" w:cs="宋体" w:hint="eastAsia"/>
          <w:sz w:val="24"/>
          <w:szCs w:val="24"/>
        </w:rPr>
        <w:t>Ⅰ</w:t>
      </w:r>
      <w:r w:rsidRPr="000D2FD9">
        <w:rPr>
          <w:rFonts w:asciiTheme="minorEastAsia" w:hAnsiTheme="minorEastAsia"/>
          <w:sz w:val="24"/>
          <w:szCs w:val="24"/>
        </w:rPr>
        <w:t>-</w:t>
      </w:r>
      <w:r w:rsidRPr="000D2FD9">
        <w:rPr>
          <w:rFonts w:asciiTheme="minorEastAsia" w:hAnsiTheme="minorEastAsia" w:cs="宋体" w:hint="eastAsia"/>
          <w:sz w:val="24"/>
          <w:szCs w:val="24"/>
        </w:rPr>
        <w:t>Ⅱ</w:t>
      </w:r>
      <w:r w:rsidRPr="000D2FD9">
        <w:rPr>
          <w:rFonts w:asciiTheme="minorEastAsia" w:hAnsiTheme="minorEastAsia"/>
          <w:sz w:val="24"/>
          <w:szCs w:val="24"/>
        </w:rPr>
        <w:t>、高级宏观经济学</w:t>
      </w:r>
      <w:r w:rsidRPr="000D2FD9">
        <w:rPr>
          <w:rFonts w:asciiTheme="minorEastAsia" w:hAnsiTheme="minorEastAsia" w:cs="宋体" w:hint="eastAsia"/>
          <w:sz w:val="24"/>
          <w:szCs w:val="24"/>
        </w:rPr>
        <w:t>Ⅰ</w:t>
      </w:r>
      <w:r w:rsidRPr="000D2FD9">
        <w:rPr>
          <w:rFonts w:asciiTheme="minorEastAsia" w:hAnsiTheme="minorEastAsia"/>
          <w:sz w:val="24"/>
          <w:szCs w:val="24"/>
        </w:rPr>
        <w:t>-</w:t>
      </w:r>
      <w:r w:rsidRPr="000D2FD9">
        <w:rPr>
          <w:rFonts w:asciiTheme="minorEastAsia" w:hAnsiTheme="minorEastAsia" w:cs="宋体" w:hint="eastAsia"/>
          <w:sz w:val="24"/>
          <w:szCs w:val="24"/>
        </w:rPr>
        <w:t>Ⅱ</w:t>
      </w:r>
      <w:r w:rsidRPr="000D2FD9">
        <w:rPr>
          <w:rFonts w:asciiTheme="minorEastAsia" w:hAnsiTheme="minorEastAsia"/>
          <w:sz w:val="24"/>
          <w:szCs w:val="24"/>
        </w:rPr>
        <w:t>和高级计量经济学</w:t>
      </w:r>
      <w:r w:rsidRPr="000D2FD9">
        <w:rPr>
          <w:rFonts w:asciiTheme="minorEastAsia" w:hAnsiTheme="minorEastAsia" w:cs="宋体" w:hint="eastAsia"/>
          <w:sz w:val="24"/>
          <w:szCs w:val="24"/>
        </w:rPr>
        <w:t>Ⅰ</w:t>
      </w:r>
      <w:r w:rsidRPr="000D2FD9">
        <w:rPr>
          <w:rFonts w:asciiTheme="minorEastAsia" w:hAnsiTheme="minorEastAsia"/>
          <w:sz w:val="24"/>
          <w:szCs w:val="24"/>
        </w:rPr>
        <w:t>-</w:t>
      </w:r>
      <w:r w:rsidRPr="000D2FD9">
        <w:rPr>
          <w:rFonts w:asciiTheme="minorEastAsia" w:hAnsiTheme="minorEastAsia" w:cs="宋体" w:hint="eastAsia"/>
          <w:sz w:val="24"/>
          <w:szCs w:val="24"/>
        </w:rPr>
        <w:t>Ⅱ</w:t>
      </w:r>
      <w:r w:rsidRPr="000D2FD9">
        <w:rPr>
          <w:rFonts w:asciiTheme="minorEastAsia" w:hAnsiTheme="minorEastAsia"/>
          <w:sz w:val="24"/>
          <w:szCs w:val="24"/>
        </w:rPr>
        <w:t>、经济数学，每门课程教学大纲可从暑期学校网页下载。</w:t>
      </w:r>
    </w:p>
    <w:p w:rsidR="000D2FD9" w:rsidRPr="000D2FD9" w:rsidRDefault="000D2FD9" w:rsidP="000D2FD9">
      <w:pPr>
        <w:ind w:firstLineChars="200" w:firstLine="480"/>
        <w:rPr>
          <w:rFonts w:asciiTheme="minorEastAsia" w:hAnsiTheme="minorEastAsia"/>
          <w:sz w:val="24"/>
          <w:szCs w:val="24"/>
        </w:rPr>
      </w:pPr>
    </w:p>
    <w:p w:rsidR="000D2FD9" w:rsidRDefault="000D2FD9" w:rsidP="000D2FD9">
      <w:pPr>
        <w:ind w:firstLineChars="200" w:firstLine="480"/>
        <w:rPr>
          <w:rFonts w:asciiTheme="minorEastAsia" w:hAnsiTheme="minorEastAsia"/>
          <w:sz w:val="24"/>
          <w:szCs w:val="24"/>
        </w:rPr>
      </w:pPr>
      <w:r w:rsidRPr="000D2FD9">
        <w:rPr>
          <w:rFonts w:asciiTheme="minorEastAsia" w:hAnsiTheme="minorEastAsia" w:hint="eastAsia"/>
          <w:sz w:val="24"/>
          <w:szCs w:val="24"/>
        </w:rPr>
        <w:t>本届暑期学校将开设以下</w:t>
      </w:r>
      <w:r w:rsidRPr="000D2FD9">
        <w:rPr>
          <w:rFonts w:asciiTheme="minorEastAsia" w:hAnsiTheme="minorEastAsia"/>
          <w:sz w:val="24"/>
          <w:szCs w:val="24"/>
        </w:rPr>
        <w:t xml:space="preserve"> 3 门经济学基础课程：高级微观经济学、高级宏观经济学和高级计量经济学。每门课程30课时，每课时45分钟；每门课程都布置课后作业，本次学习不安排期中期末考试，但每门课程都配备助教为学员答疑和讲解习题，以提高教学效果。</w:t>
      </w:r>
    </w:p>
    <w:p w:rsidR="000D2FD9" w:rsidRPr="000D2FD9" w:rsidRDefault="000D2FD9" w:rsidP="000D2FD9">
      <w:pPr>
        <w:ind w:firstLineChars="200" w:firstLine="480"/>
        <w:rPr>
          <w:rFonts w:asciiTheme="minorEastAsia" w:hAnsiTheme="minorEastAsia"/>
          <w:sz w:val="24"/>
          <w:szCs w:val="24"/>
        </w:rPr>
      </w:pPr>
    </w:p>
    <w:p w:rsidR="000D2FD9" w:rsidRDefault="000D2FD9" w:rsidP="000D2FD9">
      <w:pPr>
        <w:ind w:firstLineChars="200" w:firstLine="480"/>
        <w:rPr>
          <w:rFonts w:asciiTheme="minorEastAsia" w:hAnsiTheme="minorEastAsia"/>
          <w:sz w:val="24"/>
          <w:szCs w:val="24"/>
        </w:rPr>
      </w:pPr>
      <w:r w:rsidRPr="000D2FD9">
        <w:rPr>
          <w:rFonts w:asciiTheme="minorEastAsia" w:hAnsiTheme="minorEastAsia" w:hint="eastAsia"/>
          <w:sz w:val="24"/>
          <w:szCs w:val="24"/>
        </w:rPr>
        <w:t>暑期学校将邀请</w:t>
      </w:r>
      <w:r w:rsidRPr="000D2FD9">
        <w:rPr>
          <w:rFonts w:asciiTheme="minorEastAsia" w:hAnsiTheme="minorEastAsia"/>
          <w:sz w:val="24"/>
          <w:szCs w:val="24"/>
        </w:rPr>
        <w:t>6-8名国内外知名专家学者为学员们做前沿讲座和专题学术报告。</w:t>
      </w:r>
    </w:p>
    <w:p w:rsidR="000D2FD9" w:rsidRPr="000D2FD9" w:rsidRDefault="000D2FD9" w:rsidP="000D2FD9">
      <w:pPr>
        <w:ind w:firstLineChars="200" w:firstLine="480"/>
        <w:rPr>
          <w:rFonts w:asciiTheme="minorEastAsia" w:hAnsiTheme="minorEastAsia"/>
          <w:sz w:val="24"/>
          <w:szCs w:val="24"/>
        </w:rPr>
      </w:pPr>
    </w:p>
    <w:p w:rsidR="000D2FD9" w:rsidRPr="000D2FD9" w:rsidRDefault="000D2FD9" w:rsidP="000D2FD9">
      <w:pPr>
        <w:ind w:firstLineChars="200" w:firstLine="482"/>
        <w:rPr>
          <w:rFonts w:asciiTheme="minorEastAsia" w:hAnsiTheme="minorEastAsia"/>
          <w:b/>
          <w:bCs/>
          <w:sz w:val="24"/>
          <w:szCs w:val="24"/>
        </w:rPr>
      </w:pPr>
      <w:r>
        <w:rPr>
          <w:rFonts w:asciiTheme="minorEastAsia" w:hAnsiTheme="minorEastAsia" w:hint="eastAsia"/>
          <w:b/>
          <w:bCs/>
          <w:sz w:val="24"/>
          <w:szCs w:val="24"/>
        </w:rPr>
        <w:t>二、</w:t>
      </w:r>
      <w:r w:rsidR="006C7E15" w:rsidRPr="000D2FD9">
        <w:rPr>
          <w:rFonts w:asciiTheme="minorEastAsia" w:hAnsiTheme="minorEastAsia" w:hint="eastAsia"/>
          <w:b/>
          <w:bCs/>
          <w:sz w:val="24"/>
          <w:szCs w:val="24"/>
        </w:rPr>
        <w:t>师资配备</w:t>
      </w:r>
    </w:p>
    <w:p w:rsidR="000D2FD9" w:rsidRPr="000D2FD9" w:rsidRDefault="000D2FD9" w:rsidP="000D2FD9">
      <w:pPr>
        <w:widowControl/>
        <w:spacing w:before="100" w:beforeAutospacing="1" w:after="60"/>
        <w:ind w:firstLine="420"/>
        <w:jc w:val="left"/>
        <w:rPr>
          <w:rFonts w:ascii="宋体" w:eastAsia="宋体" w:hAnsi="宋体" w:cs="微软雅黑"/>
          <w:color w:val="333333"/>
          <w:kern w:val="0"/>
          <w:sz w:val="24"/>
          <w:szCs w:val="24"/>
        </w:rPr>
      </w:pPr>
      <w:r w:rsidRPr="000D2FD9">
        <w:rPr>
          <w:rFonts w:ascii="宋体" w:eastAsia="宋体" w:hAnsi="宋体" w:cs="微软雅黑"/>
          <w:color w:val="333333"/>
          <w:kern w:val="0"/>
          <w:sz w:val="24"/>
          <w:szCs w:val="24"/>
        </w:rPr>
        <w:t>以“经济学创新平台”建设为契机，上海财经大学经济学院自2004年起连续多年在全球选聘优势师资，已经形成了一支国际化、高水准的师资队伍。本进修班课程将由经济学院和数理经济学教育部重点实验室一批具有丰富教学经验的海</w:t>
      </w:r>
      <w:proofErr w:type="gramStart"/>
      <w:r w:rsidRPr="000D2FD9">
        <w:rPr>
          <w:rFonts w:ascii="宋体" w:eastAsia="宋体" w:hAnsi="宋体" w:cs="微软雅黑"/>
          <w:color w:val="333333"/>
          <w:kern w:val="0"/>
          <w:sz w:val="24"/>
          <w:szCs w:val="24"/>
        </w:rPr>
        <w:t>归教师</w:t>
      </w:r>
      <w:proofErr w:type="gramEnd"/>
      <w:r w:rsidRPr="000D2FD9">
        <w:rPr>
          <w:rFonts w:ascii="宋体" w:eastAsia="宋体" w:hAnsi="宋体" w:cs="微软雅黑"/>
          <w:color w:val="333333"/>
          <w:kern w:val="0"/>
          <w:sz w:val="24"/>
          <w:szCs w:val="24"/>
        </w:rPr>
        <w:t>讲授，这些教师大多毕业于欧美名校（如康奈尔大学、耶鲁大学、明尼苏达大学、加州大学戴维斯分校、密西根大学、多伦多大学等），具有深厚的经济学素养和丰富的教学经验，详细教师名单附后。</w:t>
      </w:r>
    </w:p>
    <w:p w:rsidR="000D2FD9" w:rsidRPr="000D2FD9" w:rsidRDefault="000D2FD9" w:rsidP="000D2FD9">
      <w:pPr>
        <w:widowControl/>
        <w:spacing w:before="100" w:beforeAutospacing="1" w:after="60"/>
        <w:ind w:firstLineChars="200" w:firstLine="482"/>
        <w:jc w:val="left"/>
        <w:rPr>
          <w:rFonts w:ascii="宋体" w:eastAsia="宋体" w:hAnsi="宋体" w:cs="微软雅黑"/>
          <w:color w:val="333333"/>
          <w:kern w:val="0"/>
          <w:sz w:val="24"/>
          <w:szCs w:val="24"/>
        </w:rPr>
      </w:pPr>
      <w:r w:rsidRPr="000D2FD9">
        <w:rPr>
          <w:rFonts w:ascii="Calibri" w:eastAsia="宋体" w:hAnsi="Calibri" w:cs="微软雅黑"/>
          <w:b/>
          <w:kern w:val="0"/>
          <w:sz w:val="24"/>
          <w:szCs w:val="24"/>
        </w:rPr>
        <w:t>三、后勤保障</w:t>
      </w:r>
    </w:p>
    <w:p w:rsidR="000D2FD9" w:rsidRPr="000D2FD9" w:rsidRDefault="000D2FD9" w:rsidP="000D2FD9">
      <w:pPr>
        <w:widowControl/>
        <w:spacing w:before="100" w:beforeAutospacing="1" w:after="60"/>
        <w:ind w:firstLineChars="200" w:firstLine="480"/>
        <w:jc w:val="left"/>
        <w:rPr>
          <w:rFonts w:ascii="宋体" w:eastAsia="宋体" w:hAnsi="宋体" w:cs="微软雅黑"/>
          <w:color w:val="333333"/>
          <w:kern w:val="0"/>
          <w:sz w:val="24"/>
          <w:szCs w:val="24"/>
        </w:rPr>
      </w:pPr>
      <w:r w:rsidRPr="000D2FD9">
        <w:rPr>
          <w:rFonts w:ascii="宋体" w:eastAsia="宋体" w:hAnsi="宋体" w:cs="微软雅黑"/>
          <w:color w:val="333333"/>
          <w:kern w:val="0"/>
          <w:sz w:val="24"/>
          <w:szCs w:val="24"/>
        </w:rPr>
        <w:t>本届暑期</w:t>
      </w:r>
      <w:r w:rsidR="003B6B89">
        <w:rPr>
          <w:rFonts w:ascii="宋体" w:eastAsia="宋体" w:hAnsi="宋体" w:cs="微软雅黑" w:hint="eastAsia"/>
          <w:color w:val="333333"/>
          <w:kern w:val="0"/>
          <w:sz w:val="24"/>
          <w:szCs w:val="24"/>
        </w:rPr>
        <w:t>研究生</w:t>
      </w:r>
      <w:proofErr w:type="gramStart"/>
      <w:r w:rsidR="003B6B89">
        <w:rPr>
          <w:rFonts w:ascii="宋体" w:eastAsia="宋体" w:hAnsi="宋体" w:cs="微软雅黑" w:hint="eastAsia"/>
          <w:color w:val="333333"/>
          <w:kern w:val="0"/>
          <w:sz w:val="24"/>
          <w:szCs w:val="24"/>
        </w:rPr>
        <w:t>班</w:t>
      </w:r>
      <w:r w:rsidRPr="000D2FD9">
        <w:rPr>
          <w:rFonts w:ascii="宋体" w:eastAsia="宋体" w:hAnsi="宋体" w:cs="微软雅黑"/>
          <w:color w:val="333333"/>
          <w:kern w:val="0"/>
          <w:sz w:val="24"/>
          <w:szCs w:val="24"/>
        </w:rPr>
        <w:t>采取线</w:t>
      </w:r>
      <w:proofErr w:type="gramEnd"/>
      <w:r w:rsidRPr="000D2FD9">
        <w:rPr>
          <w:rFonts w:ascii="宋体" w:eastAsia="宋体" w:hAnsi="宋体" w:cs="微软雅黑"/>
          <w:color w:val="333333"/>
          <w:kern w:val="0"/>
          <w:sz w:val="24"/>
          <w:szCs w:val="24"/>
        </w:rPr>
        <w:t>上教学，主要使用</w:t>
      </w:r>
      <w:proofErr w:type="gramStart"/>
      <w:r w:rsidRPr="000D2FD9">
        <w:rPr>
          <w:rFonts w:ascii="宋体" w:eastAsia="宋体" w:hAnsi="宋体" w:cs="微软雅黑"/>
          <w:color w:val="333333"/>
          <w:kern w:val="0"/>
          <w:sz w:val="24"/>
          <w:szCs w:val="24"/>
        </w:rPr>
        <w:t>腾讯</w:t>
      </w:r>
      <w:r w:rsidRPr="000D2FD9">
        <w:rPr>
          <w:rFonts w:ascii="宋体" w:eastAsia="宋体" w:hAnsi="宋体" w:cs="微软雅黑" w:hint="eastAsia"/>
          <w:color w:val="333333"/>
          <w:kern w:val="0"/>
          <w:sz w:val="24"/>
          <w:szCs w:val="24"/>
        </w:rPr>
        <w:t>或者</w:t>
      </w:r>
      <w:proofErr w:type="gramEnd"/>
      <w:r w:rsidRPr="000D2FD9">
        <w:rPr>
          <w:rFonts w:ascii="宋体" w:eastAsia="宋体" w:hAnsi="宋体" w:cs="微软雅黑" w:hint="eastAsia"/>
          <w:color w:val="333333"/>
          <w:kern w:val="0"/>
          <w:sz w:val="24"/>
          <w:szCs w:val="24"/>
        </w:rPr>
        <w:t>中目</w:t>
      </w:r>
      <w:r w:rsidRPr="000D2FD9">
        <w:rPr>
          <w:rFonts w:ascii="宋体" w:eastAsia="宋体" w:hAnsi="宋体" w:cs="微软雅黑"/>
          <w:color w:val="333333"/>
          <w:kern w:val="0"/>
          <w:sz w:val="24"/>
          <w:szCs w:val="24"/>
        </w:rPr>
        <w:t>高清视频会议进行授课，学员需下载好视频会议系统，自主学习。学院不组织学员报到。</w:t>
      </w:r>
    </w:p>
    <w:p w:rsidR="000D2FD9" w:rsidRDefault="000D2FD9" w:rsidP="000D2FD9">
      <w:pPr>
        <w:rPr>
          <w:rFonts w:asciiTheme="minorEastAsia" w:hAnsiTheme="minorEastAsia"/>
          <w:sz w:val="24"/>
          <w:szCs w:val="24"/>
        </w:rPr>
      </w:pPr>
    </w:p>
    <w:p w:rsidR="000D2FD9" w:rsidRPr="000D2FD9" w:rsidRDefault="000D2FD9" w:rsidP="000D2FD9">
      <w:pPr>
        <w:ind w:left="241" w:firstLineChars="100" w:firstLine="241"/>
        <w:rPr>
          <w:rFonts w:asciiTheme="minorEastAsia" w:hAnsiTheme="minorEastAsia"/>
          <w:b/>
          <w:bCs/>
          <w:sz w:val="24"/>
          <w:szCs w:val="24"/>
        </w:rPr>
      </w:pPr>
      <w:r>
        <w:rPr>
          <w:rFonts w:asciiTheme="minorEastAsia" w:hAnsiTheme="minorEastAsia" w:hint="eastAsia"/>
          <w:b/>
          <w:bCs/>
          <w:sz w:val="24"/>
          <w:szCs w:val="24"/>
        </w:rPr>
        <w:t>四、</w:t>
      </w:r>
      <w:r w:rsidRPr="000D2FD9">
        <w:rPr>
          <w:rFonts w:asciiTheme="minorEastAsia" w:hAnsiTheme="minorEastAsia" w:hint="eastAsia"/>
          <w:b/>
          <w:bCs/>
          <w:sz w:val="24"/>
          <w:szCs w:val="24"/>
        </w:rPr>
        <w:t>报名要求</w:t>
      </w:r>
    </w:p>
    <w:p w:rsidR="000D2FD9" w:rsidRPr="000D2FD9" w:rsidRDefault="000D2FD9" w:rsidP="000D2FD9">
      <w:pPr>
        <w:rPr>
          <w:rFonts w:asciiTheme="minorEastAsia" w:hAnsiTheme="minorEastAsia"/>
          <w:b/>
          <w:bCs/>
          <w:sz w:val="24"/>
          <w:szCs w:val="24"/>
        </w:rPr>
      </w:pPr>
    </w:p>
    <w:p w:rsidR="000D2FD9" w:rsidRPr="000D2FD9" w:rsidRDefault="000D2FD9" w:rsidP="000D2FD9">
      <w:pPr>
        <w:ind w:firstLineChars="200" w:firstLine="480"/>
        <w:rPr>
          <w:rFonts w:asciiTheme="minorEastAsia" w:hAnsiTheme="minorEastAsia"/>
          <w:sz w:val="24"/>
          <w:szCs w:val="24"/>
        </w:rPr>
      </w:pPr>
      <w:r w:rsidRPr="000D2FD9">
        <w:rPr>
          <w:rFonts w:asciiTheme="minorEastAsia" w:hAnsiTheme="minorEastAsia"/>
          <w:sz w:val="24"/>
          <w:szCs w:val="24"/>
        </w:rPr>
        <w:t>1、一年级以上经济学及相关专业或对经济学研究有兴趣的数学、数理统计专业的硕士生（二年制硕士）或二年级以上硕士生（三年制硕士）、博士生。</w:t>
      </w:r>
    </w:p>
    <w:p w:rsidR="000D2FD9" w:rsidRDefault="000D2FD9" w:rsidP="000D2FD9">
      <w:pPr>
        <w:ind w:firstLineChars="200" w:firstLine="480"/>
        <w:rPr>
          <w:rFonts w:asciiTheme="minorEastAsia" w:hAnsiTheme="minorEastAsia"/>
          <w:sz w:val="24"/>
          <w:szCs w:val="24"/>
        </w:rPr>
      </w:pPr>
    </w:p>
    <w:p w:rsidR="000D2FD9" w:rsidRDefault="000D2FD9" w:rsidP="000D2FD9">
      <w:pPr>
        <w:ind w:firstLineChars="200" w:firstLine="480"/>
        <w:rPr>
          <w:rFonts w:asciiTheme="minorEastAsia" w:hAnsiTheme="minorEastAsia"/>
          <w:sz w:val="24"/>
          <w:szCs w:val="24"/>
        </w:rPr>
      </w:pPr>
      <w:r w:rsidRPr="000D2FD9">
        <w:rPr>
          <w:rFonts w:asciiTheme="minorEastAsia" w:hAnsiTheme="minorEastAsia"/>
          <w:sz w:val="24"/>
          <w:szCs w:val="24"/>
        </w:rPr>
        <w:t>2、需具备良好的数理基础，对经济学有浓厚兴趣，有志于学术研究工作或攻读博士学位，并有较强的或潜在的研究能力。</w:t>
      </w:r>
    </w:p>
    <w:p w:rsidR="000D2FD9" w:rsidRDefault="000D2FD9" w:rsidP="000D2FD9">
      <w:pPr>
        <w:ind w:firstLineChars="200" w:firstLine="480"/>
        <w:rPr>
          <w:rFonts w:asciiTheme="minorEastAsia" w:hAnsiTheme="minorEastAsia"/>
          <w:sz w:val="24"/>
          <w:szCs w:val="24"/>
        </w:rPr>
      </w:pPr>
    </w:p>
    <w:p w:rsidR="000D2FD9" w:rsidRPr="003B6B89" w:rsidRDefault="000D2FD9" w:rsidP="000D2FD9">
      <w:pPr>
        <w:ind w:firstLineChars="200" w:firstLine="482"/>
        <w:rPr>
          <w:rFonts w:asciiTheme="minorEastAsia" w:hAnsiTheme="minorEastAsia"/>
          <w:b/>
          <w:bCs/>
          <w:sz w:val="24"/>
          <w:szCs w:val="24"/>
        </w:rPr>
      </w:pPr>
      <w:r w:rsidRPr="003B6B89">
        <w:rPr>
          <w:rFonts w:cstheme="minorHAnsi"/>
          <w:b/>
          <w:bCs/>
          <w:sz w:val="24"/>
          <w:szCs w:val="24"/>
        </w:rPr>
        <w:t>2024</w:t>
      </w:r>
      <w:r w:rsidRPr="003B6B89">
        <w:rPr>
          <w:rFonts w:asciiTheme="minorEastAsia" w:hAnsiTheme="minorEastAsia"/>
          <w:b/>
          <w:bCs/>
          <w:sz w:val="24"/>
          <w:szCs w:val="24"/>
        </w:rPr>
        <w:t>年全国“现代经济学”研究生暑期学校即日起接受报名，报名截止日期为：</w:t>
      </w:r>
      <w:r w:rsidRPr="003B6B89">
        <w:rPr>
          <w:rFonts w:cstheme="minorHAnsi"/>
          <w:b/>
          <w:bCs/>
          <w:sz w:val="24"/>
          <w:szCs w:val="24"/>
        </w:rPr>
        <w:t>2024</w:t>
      </w:r>
      <w:r w:rsidRPr="003B6B89">
        <w:rPr>
          <w:rFonts w:asciiTheme="minorEastAsia" w:hAnsiTheme="minorEastAsia"/>
          <w:b/>
          <w:bCs/>
          <w:sz w:val="24"/>
          <w:szCs w:val="24"/>
        </w:rPr>
        <w:t>年</w:t>
      </w:r>
      <w:r w:rsidRPr="003B6B89">
        <w:rPr>
          <w:rFonts w:cstheme="minorHAnsi"/>
          <w:b/>
          <w:bCs/>
          <w:sz w:val="24"/>
          <w:szCs w:val="24"/>
        </w:rPr>
        <w:t>6</w:t>
      </w:r>
      <w:r w:rsidRPr="003B6B89">
        <w:rPr>
          <w:rFonts w:asciiTheme="minorEastAsia" w:hAnsiTheme="minorEastAsia"/>
          <w:b/>
          <w:bCs/>
          <w:sz w:val="24"/>
          <w:szCs w:val="24"/>
        </w:rPr>
        <w:t>月</w:t>
      </w:r>
      <w:r w:rsidRPr="003B6B89">
        <w:rPr>
          <w:rFonts w:cstheme="minorHAnsi"/>
          <w:b/>
          <w:bCs/>
          <w:sz w:val="24"/>
          <w:szCs w:val="24"/>
        </w:rPr>
        <w:t>21</w:t>
      </w:r>
      <w:r w:rsidRPr="003B6B89">
        <w:rPr>
          <w:rFonts w:asciiTheme="minorEastAsia" w:hAnsiTheme="minorEastAsia"/>
          <w:b/>
          <w:bCs/>
          <w:sz w:val="24"/>
          <w:szCs w:val="24"/>
        </w:rPr>
        <w:t>日</w:t>
      </w:r>
      <w:r w:rsidRPr="003B6B89">
        <w:rPr>
          <w:rFonts w:cstheme="minorHAnsi"/>
          <w:b/>
          <w:bCs/>
          <w:sz w:val="24"/>
          <w:szCs w:val="24"/>
        </w:rPr>
        <w:t>16:00</w:t>
      </w:r>
      <w:r w:rsidRPr="003B6B89">
        <w:rPr>
          <w:rFonts w:asciiTheme="minorEastAsia" w:hAnsiTheme="minorEastAsia"/>
          <w:b/>
          <w:bCs/>
          <w:sz w:val="24"/>
          <w:szCs w:val="24"/>
        </w:rPr>
        <w:t>。竭诚欢迎全国高校研究生踊跃报名参加。</w:t>
      </w:r>
    </w:p>
    <w:p w:rsidR="000D2FD9" w:rsidRPr="000D2FD9" w:rsidRDefault="000D2FD9" w:rsidP="000D2FD9">
      <w:pPr>
        <w:ind w:firstLineChars="200" w:firstLine="480"/>
        <w:rPr>
          <w:rFonts w:asciiTheme="minorEastAsia" w:hAnsiTheme="minorEastAsia"/>
          <w:sz w:val="24"/>
          <w:szCs w:val="24"/>
        </w:rPr>
      </w:pPr>
    </w:p>
    <w:p w:rsidR="000D2FD9" w:rsidRPr="000D2FD9" w:rsidRDefault="000D2FD9" w:rsidP="006C7E15">
      <w:pPr>
        <w:rPr>
          <w:rFonts w:asciiTheme="minorEastAsia" w:hAnsiTheme="minorEastAsia"/>
          <w:sz w:val="24"/>
          <w:szCs w:val="24"/>
        </w:rPr>
      </w:pPr>
    </w:p>
    <w:p w:rsidR="006C7E15" w:rsidRDefault="006C7E15" w:rsidP="000D2FD9">
      <w:pPr>
        <w:ind w:firstLineChars="200" w:firstLine="482"/>
        <w:rPr>
          <w:rFonts w:asciiTheme="minorEastAsia" w:hAnsiTheme="minorEastAsia"/>
          <w:b/>
          <w:bCs/>
          <w:sz w:val="24"/>
          <w:szCs w:val="24"/>
        </w:rPr>
      </w:pPr>
      <w:r w:rsidRPr="000D2FD9">
        <w:rPr>
          <w:rFonts w:asciiTheme="minorEastAsia" w:hAnsiTheme="minorEastAsia" w:hint="eastAsia"/>
          <w:b/>
          <w:bCs/>
          <w:sz w:val="24"/>
          <w:szCs w:val="24"/>
        </w:rPr>
        <w:t>五、申请程序</w:t>
      </w:r>
    </w:p>
    <w:p w:rsidR="003B6B89" w:rsidRPr="000D2FD9" w:rsidRDefault="003B6B89" w:rsidP="000D2FD9">
      <w:pPr>
        <w:ind w:firstLineChars="200" w:firstLine="482"/>
        <w:rPr>
          <w:rFonts w:asciiTheme="minorEastAsia" w:hAnsiTheme="minorEastAsia"/>
          <w:b/>
          <w:bCs/>
          <w:sz w:val="24"/>
          <w:szCs w:val="24"/>
        </w:rPr>
      </w:pPr>
    </w:p>
    <w:p w:rsidR="006C7E15" w:rsidRPr="000D2FD9" w:rsidRDefault="006C7E15" w:rsidP="000D2FD9">
      <w:pPr>
        <w:ind w:firstLineChars="200" w:firstLine="480"/>
        <w:rPr>
          <w:rFonts w:asciiTheme="minorEastAsia" w:hAnsiTheme="minorEastAsia"/>
          <w:sz w:val="24"/>
          <w:szCs w:val="24"/>
        </w:rPr>
      </w:pPr>
      <w:r w:rsidRPr="000D2FD9">
        <w:rPr>
          <w:rFonts w:asciiTheme="minorEastAsia" w:hAnsiTheme="minorEastAsia" w:hint="eastAsia"/>
          <w:sz w:val="24"/>
          <w:szCs w:val="24"/>
        </w:rPr>
        <w:t>电子版材料邮箱提交：将所有报名所需申请材料电子版通过邮件发送到下列邮箱：</w:t>
      </w:r>
      <w:r w:rsidRPr="000D2FD9">
        <w:rPr>
          <w:rFonts w:asciiTheme="minorEastAsia" w:hAnsiTheme="minorEastAsia"/>
          <w:sz w:val="24"/>
          <w:szCs w:val="24"/>
        </w:rPr>
        <w:t xml:space="preserve"> shuqixuexiao2024@126.com。请将所有材料（每份材料</w:t>
      </w:r>
      <w:proofErr w:type="gramStart"/>
      <w:r w:rsidRPr="000D2FD9">
        <w:rPr>
          <w:rFonts w:asciiTheme="minorEastAsia" w:hAnsiTheme="minorEastAsia"/>
          <w:sz w:val="24"/>
          <w:szCs w:val="24"/>
        </w:rPr>
        <w:t>请严格</w:t>
      </w:r>
      <w:proofErr w:type="gramEnd"/>
      <w:r w:rsidRPr="000D2FD9">
        <w:rPr>
          <w:rFonts w:asciiTheme="minorEastAsia" w:hAnsiTheme="minorEastAsia"/>
          <w:sz w:val="24"/>
          <w:szCs w:val="24"/>
        </w:rPr>
        <w:t>按照申请材料中的名称命名）打包发送，邮件主题、压缩包及文件夹名称格式均为：姓名-学校-申报项目；材料发送截止日期2024年6月</w:t>
      </w:r>
      <w:r w:rsidR="000D2FD9">
        <w:rPr>
          <w:rFonts w:asciiTheme="minorEastAsia" w:hAnsiTheme="minorEastAsia" w:hint="eastAsia"/>
          <w:sz w:val="24"/>
          <w:szCs w:val="24"/>
        </w:rPr>
        <w:t>21</w:t>
      </w:r>
      <w:r w:rsidRPr="000D2FD9">
        <w:rPr>
          <w:rFonts w:asciiTheme="minorEastAsia" w:hAnsiTheme="minorEastAsia"/>
          <w:sz w:val="24"/>
          <w:szCs w:val="24"/>
        </w:rPr>
        <w:t>日16:00，过期不再接收材料。</w:t>
      </w:r>
    </w:p>
    <w:p w:rsidR="003B6B89" w:rsidRDefault="003B6B89" w:rsidP="006C7E15">
      <w:pPr>
        <w:rPr>
          <w:rFonts w:asciiTheme="minorEastAsia" w:hAnsiTheme="minorEastAsia"/>
          <w:sz w:val="24"/>
          <w:szCs w:val="24"/>
        </w:rPr>
      </w:pPr>
    </w:p>
    <w:p w:rsidR="006C7E15" w:rsidRDefault="006C7E15" w:rsidP="003B6B89">
      <w:pPr>
        <w:ind w:firstLineChars="200" w:firstLine="480"/>
        <w:rPr>
          <w:rFonts w:asciiTheme="minorEastAsia" w:hAnsiTheme="minorEastAsia"/>
          <w:sz w:val="24"/>
          <w:szCs w:val="24"/>
        </w:rPr>
      </w:pPr>
      <w:r w:rsidRPr="000D2FD9">
        <w:rPr>
          <w:rFonts w:asciiTheme="minorEastAsia" w:hAnsiTheme="minorEastAsia" w:hint="eastAsia"/>
          <w:sz w:val="24"/>
          <w:szCs w:val="24"/>
        </w:rPr>
        <w:t>联系老师：</w:t>
      </w:r>
      <w:r w:rsidRPr="000D2FD9">
        <w:rPr>
          <w:rFonts w:asciiTheme="minorEastAsia" w:hAnsiTheme="minorEastAsia"/>
          <w:sz w:val="24"/>
          <w:szCs w:val="24"/>
        </w:rPr>
        <w:t xml:space="preserve"> 李老师</w:t>
      </w:r>
    </w:p>
    <w:p w:rsidR="003B6B89" w:rsidRPr="000D2FD9" w:rsidRDefault="003B6B89" w:rsidP="003B6B89">
      <w:pPr>
        <w:ind w:firstLineChars="200" w:firstLine="480"/>
        <w:rPr>
          <w:rFonts w:asciiTheme="minorEastAsia" w:hAnsiTheme="minorEastAsia"/>
          <w:sz w:val="24"/>
          <w:szCs w:val="24"/>
        </w:rPr>
      </w:pPr>
    </w:p>
    <w:p w:rsidR="006C7E15" w:rsidRPr="003B6B89" w:rsidRDefault="006C7E15" w:rsidP="003B6B89">
      <w:pPr>
        <w:ind w:firstLineChars="200" w:firstLine="480"/>
        <w:rPr>
          <w:rFonts w:asciiTheme="minorEastAsia" w:hAnsiTheme="minorEastAsia"/>
          <w:sz w:val="24"/>
          <w:szCs w:val="24"/>
        </w:rPr>
      </w:pPr>
      <w:r w:rsidRPr="003B6B89">
        <w:rPr>
          <w:rFonts w:asciiTheme="minorEastAsia" w:hAnsiTheme="minorEastAsia"/>
          <w:sz w:val="24"/>
          <w:szCs w:val="24"/>
        </w:rPr>
        <w:t>Email: shuqixuexiao2024@126.com（课程事宜咨询邮箱）</w:t>
      </w: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0E13B4" w:rsidRDefault="000E13B4" w:rsidP="00986374">
      <w:pPr>
        <w:spacing w:line="360" w:lineRule="auto"/>
      </w:pPr>
    </w:p>
    <w:p w:rsidR="006C7E15" w:rsidRPr="003B6B89" w:rsidRDefault="006C7E15" w:rsidP="00986374">
      <w:pPr>
        <w:spacing w:line="360" w:lineRule="auto"/>
        <w:rPr>
          <w:b/>
          <w:bCs/>
          <w:sz w:val="24"/>
          <w:szCs w:val="24"/>
        </w:rPr>
      </w:pPr>
      <w:r w:rsidRPr="003B6B89">
        <w:rPr>
          <w:rFonts w:hint="eastAsia"/>
          <w:b/>
          <w:bCs/>
          <w:sz w:val="24"/>
          <w:szCs w:val="24"/>
        </w:rPr>
        <w:t>附：“现代经济学”全国研究生暑期学校师资队伍一览</w:t>
      </w:r>
    </w:p>
    <w:tbl>
      <w:tblPr>
        <w:tblW w:w="708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C1"/>
        <w:tblCellMar>
          <w:top w:w="15" w:type="dxa"/>
          <w:left w:w="15" w:type="dxa"/>
          <w:bottom w:w="15" w:type="dxa"/>
          <w:right w:w="15" w:type="dxa"/>
        </w:tblCellMar>
        <w:tblLook w:val="04A0"/>
      </w:tblPr>
      <w:tblGrid>
        <w:gridCol w:w="1950"/>
        <w:gridCol w:w="2969"/>
        <w:gridCol w:w="2164"/>
      </w:tblGrid>
      <w:tr w:rsidR="000E13B4" w:rsidRPr="000E13B4" w:rsidTr="000E13B4">
        <w:trPr>
          <w:trHeight w:val="384"/>
        </w:trPr>
        <w:tc>
          <w:tcPr>
            <w:tcW w:w="7083" w:type="dxa"/>
            <w:gridSpan w:val="3"/>
            <w:tcBorders>
              <w:top w:val="nil"/>
              <w:left w:val="dotted" w:sz="4" w:space="0" w:color="000000"/>
              <w:bottom w:val="nil"/>
              <w:right w:val="dotted" w:sz="4" w:space="0" w:color="000000"/>
            </w:tcBorders>
            <w:shd w:val="clear" w:color="auto" w:fill="FFFFF2"/>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left"/>
              <w:rPr>
                <w:rFonts w:ascii="宋体" w:eastAsia="宋体" w:hAnsi="宋体" w:cs="Times New Roman"/>
                <w:sz w:val="24"/>
              </w:rPr>
            </w:pPr>
            <w:r w:rsidRPr="000E13B4">
              <w:rPr>
                <w:rFonts w:ascii="宋体" w:eastAsia="宋体" w:hAnsi="宋体" w:cs="Times New Roman"/>
                <w:color w:val="993300"/>
                <w:kern w:val="0"/>
                <w:sz w:val="24"/>
              </w:rPr>
              <w:t>高级宏观经济学主讲教师阵容</w:t>
            </w:r>
          </w:p>
        </w:tc>
      </w:tr>
      <w:tr w:rsidR="000E13B4" w:rsidRPr="000E13B4" w:rsidTr="000E13B4">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罗大庆</w:t>
            </w:r>
          </w:p>
        </w:tc>
        <w:tc>
          <w:tcPr>
            <w:tcW w:w="2969" w:type="dxa"/>
            <w:tcBorders>
              <w:top w:val="nil"/>
              <w:left w:val="nil"/>
              <w:bottom w:val="nil"/>
              <w:right w:val="nil"/>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加拿大麦克玛斯特大学</w:t>
            </w:r>
          </w:p>
        </w:tc>
        <w:tc>
          <w:tcPr>
            <w:tcW w:w="2164"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李</w:t>
            </w:r>
            <w:r w:rsidRPr="000E13B4">
              <w:rPr>
                <w:rFonts w:ascii="宋体" w:eastAsia="宋体" w:hAnsi="宋体" w:cs="Times New Roman" w:hint="eastAsia"/>
                <w:color w:val="333333"/>
                <w:kern w:val="0"/>
                <w:sz w:val="24"/>
              </w:rPr>
              <w:t xml:space="preserve">  </w:t>
            </w:r>
            <w:r w:rsidRPr="000E13B4">
              <w:rPr>
                <w:rFonts w:ascii="宋体" w:eastAsia="宋体" w:hAnsi="宋体" w:cs="Times New Roman"/>
                <w:color w:val="333333"/>
                <w:kern w:val="0"/>
                <w:sz w:val="24"/>
              </w:rPr>
              <w:t>哲</w:t>
            </w:r>
          </w:p>
        </w:tc>
        <w:tc>
          <w:tcPr>
            <w:tcW w:w="2969" w:type="dxa"/>
            <w:tcBorders>
              <w:top w:val="nil"/>
              <w:left w:val="nil"/>
              <w:bottom w:val="nil"/>
              <w:right w:val="nil"/>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加拿大多伦多大学</w:t>
            </w:r>
          </w:p>
        </w:tc>
        <w:tc>
          <w:tcPr>
            <w:tcW w:w="2164"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proofErr w:type="gramStart"/>
            <w:r w:rsidRPr="000E13B4">
              <w:rPr>
                <w:rFonts w:ascii="宋体" w:eastAsia="宋体" w:hAnsi="宋体" w:cs="Times New Roman"/>
                <w:color w:val="333333"/>
                <w:kern w:val="0"/>
                <w:sz w:val="24"/>
              </w:rPr>
              <w:t>蔡</w:t>
            </w:r>
            <w:proofErr w:type="gramEnd"/>
            <w:r w:rsidRPr="000E13B4">
              <w:rPr>
                <w:rFonts w:ascii="宋体" w:eastAsia="宋体" w:hAnsi="宋体" w:cs="Times New Roman" w:hint="eastAsia"/>
                <w:color w:val="333333"/>
                <w:kern w:val="0"/>
                <w:sz w:val="24"/>
              </w:rPr>
              <w:t xml:space="preserve">  </w:t>
            </w:r>
            <w:r w:rsidRPr="000E13B4">
              <w:rPr>
                <w:rFonts w:ascii="宋体" w:eastAsia="宋体" w:hAnsi="宋体" w:cs="Times New Roman"/>
                <w:color w:val="333333"/>
                <w:kern w:val="0"/>
                <w:sz w:val="24"/>
              </w:rPr>
              <w:t>洁</w:t>
            </w:r>
          </w:p>
        </w:tc>
        <w:tc>
          <w:tcPr>
            <w:tcW w:w="2969" w:type="dxa"/>
            <w:tcBorders>
              <w:top w:val="nil"/>
              <w:left w:val="nil"/>
              <w:bottom w:val="nil"/>
              <w:right w:val="nil"/>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rPr>
              <w:t>加拿大英属哥伦比亚大学</w:t>
            </w:r>
          </w:p>
        </w:tc>
        <w:tc>
          <w:tcPr>
            <w:tcW w:w="2164"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rPr>
              <w:t xml:space="preserve">经济学博士 </w:t>
            </w:r>
            <w:r w:rsidRPr="000E13B4">
              <w:rPr>
                <w:rFonts w:ascii="宋体" w:eastAsia="宋体" w:hAnsi="宋体" w:cs="Times New Roman"/>
                <w:color w:val="333333"/>
                <w:kern w:val="0"/>
                <w:sz w:val="24"/>
              </w:rPr>
              <w:t xml:space="preserve">     </w:t>
            </w:r>
            <w:r w:rsidRPr="000E13B4">
              <w:rPr>
                <w:rFonts w:ascii="宋体" w:eastAsia="宋体" w:hAnsi="宋体" w:cs="Times New Roman" w:hint="eastAsia"/>
                <w:color w:val="333333"/>
                <w:kern w:val="0"/>
                <w:sz w:val="24"/>
              </w:rPr>
              <w:t xml:space="preserve">    </w:t>
            </w:r>
            <w:r w:rsidRPr="000E13B4">
              <w:rPr>
                <w:rFonts w:ascii="宋体" w:eastAsia="宋体" w:hAnsi="宋体" w:cs="Times New Roman"/>
                <w:color w:val="333333"/>
                <w:kern w:val="0"/>
                <w:sz w:val="24"/>
              </w:rPr>
              <w:t xml:space="preserve">       </w:t>
            </w:r>
          </w:p>
        </w:tc>
      </w:tr>
      <w:tr w:rsidR="000E13B4" w:rsidRPr="000E13B4" w:rsidTr="000E13B4">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rPr>
              <w:t>杨有智</w:t>
            </w:r>
          </w:p>
        </w:tc>
        <w:tc>
          <w:tcPr>
            <w:tcW w:w="2969" w:type="dxa"/>
            <w:tcBorders>
              <w:top w:val="nil"/>
              <w:left w:val="nil"/>
              <w:bottom w:val="nil"/>
              <w:right w:val="nil"/>
            </w:tcBorders>
            <w:shd w:val="clear" w:color="auto" w:fill="FFFFC1"/>
            <w:tcMar>
              <w:top w:w="60" w:type="dxa"/>
              <w:left w:w="60" w:type="dxa"/>
              <w:bottom w:w="60" w:type="dxa"/>
              <w:right w:w="60" w:type="dxa"/>
            </w:tcMa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szCs w:val="24"/>
              </w:rPr>
              <w:t>爱荷华州立大学</w:t>
            </w:r>
          </w:p>
        </w:tc>
        <w:tc>
          <w:tcPr>
            <w:tcW w:w="2164"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FFFFC1"/>
            <w:tcMar>
              <w:top w:w="60" w:type="dxa"/>
              <w:left w:w="60" w:type="dxa"/>
              <w:bottom w:w="60" w:type="dxa"/>
              <w:right w:w="60" w:type="dxa"/>
            </w:tcMa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proofErr w:type="gramStart"/>
            <w:r w:rsidRPr="000E13B4">
              <w:rPr>
                <w:rFonts w:ascii="宋体" w:eastAsia="宋体" w:hAnsi="宋体" w:cs="Times New Roman" w:hint="eastAsia"/>
                <w:color w:val="333333"/>
                <w:kern w:val="0"/>
                <w:sz w:val="24"/>
              </w:rPr>
              <w:t>龚</w:t>
            </w:r>
            <w:proofErr w:type="gramEnd"/>
            <w:r w:rsidRPr="000E13B4">
              <w:rPr>
                <w:rFonts w:ascii="宋体" w:eastAsia="宋体" w:hAnsi="宋体" w:cs="Times New Roman" w:hint="eastAsia"/>
                <w:color w:val="333333"/>
                <w:kern w:val="0"/>
                <w:sz w:val="24"/>
              </w:rPr>
              <w:t xml:space="preserve">  关</w:t>
            </w:r>
            <w:r w:rsidRPr="000E13B4">
              <w:rPr>
                <w:rFonts w:ascii="宋体" w:eastAsia="宋体" w:hAnsi="宋体" w:cs="Times New Roman"/>
                <w:color w:val="333333"/>
                <w:kern w:val="0"/>
                <w:sz w:val="24"/>
              </w:rPr>
              <w:t xml:space="preserve">    </w:t>
            </w:r>
          </w:p>
        </w:tc>
        <w:tc>
          <w:tcPr>
            <w:tcW w:w="2969" w:type="dxa"/>
            <w:tcBorders>
              <w:top w:val="nil"/>
              <w:left w:val="nil"/>
              <w:bottom w:val="nil"/>
              <w:right w:val="nil"/>
            </w:tcBorders>
            <w:shd w:val="clear" w:color="auto" w:fill="FFFFC1"/>
            <w:tcMar>
              <w:top w:w="60" w:type="dxa"/>
              <w:left w:w="60" w:type="dxa"/>
              <w:bottom w:w="60" w:type="dxa"/>
              <w:right w:w="60" w:type="dxa"/>
            </w:tcMa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szCs w:val="24"/>
              </w:rPr>
              <w:t>美国德州大学奥斯汀分校</w:t>
            </w:r>
          </w:p>
        </w:tc>
        <w:tc>
          <w:tcPr>
            <w:tcW w:w="2164" w:type="dxa"/>
            <w:tcBorders>
              <w:top w:val="nil"/>
              <w:left w:val="nil"/>
              <w:bottom w:val="nil"/>
              <w:right w:val="dotted" w:sz="4" w:space="0" w:color="000000"/>
            </w:tcBorders>
            <w:shd w:val="clear" w:color="auto" w:fill="FFFFC1"/>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hint="eastAsia"/>
                <w:color w:val="333333"/>
                <w:kern w:val="0"/>
                <w:sz w:val="24"/>
              </w:rPr>
              <w:t>经济学博士</w:t>
            </w:r>
          </w:p>
        </w:tc>
      </w:tr>
      <w:tr w:rsidR="000E13B4" w:rsidRPr="000E13B4" w:rsidTr="000E13B4">
        <w:trPr>
          <w:trHeight w:val="384"/>
        </w:trPr>
        <w:tc>
          <w:tcPr>
            <w:tcW w:w="7083" w:type="dxa"/>
            <w:gridSpan w:val="3"/>
            <w:tcBorders>
              <w:top w:val="nil"/>
              <w:left w:val="dotted" w:sz="4" w:space="0" w:color="000000"/>
              <w:bottom w:val="nil"/>
              <w:right w:val="dotted" w:sz="4" w:space="0" w:color="000000"/>
            </w:tcBorders>
            <w:shd w:val="clear" w:color="auto" w:fill="DFF1E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left"/>
              <w:rPr>
                <w:rFonts w:ascii="宋体" w:eastAsia="宋体" w:hAnsi="宋体" w:cs="Times New Roman"/>
                <w:sz w:val="24"/>
              </w:rPr>
            </w:pPr>
            <w:r w:rsidRPr="000E13B4">
              <w:rPr>
                <w:rFonts w:ascii="宋体" w:eastAsia="宋体" w:hAnsi="宋体" w:cs="Times New Roman"/>
                <w:color w:val="993300"/>
                <w:kern w:val="0"/>
                <w:sz w:val="24"/>
              </w:rPr>
              <w:t>高级微观经济学主讲教师阵容</w:t>
            </w:r>
          </w:p>
        </w:tc>
      </w:tr>
      <w:tr w:rsidR="000E13B4" w:rsidRPr="000E13B4" w:rsidTr="000E13B4">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范翠红</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德国柏林洪堡大学</w:t>
            </w:r>
          </w:p>
        </w:tc>
        <w:tc>
          <w:tcPr>
            <w:tcW w:w="2164"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杜宁华</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美国亚里桑那大学</w:t>
            </w:r>
          </w:p>
        </w:tc>
        <w:tc>
          <w:tcPr>
            <w:tcW w:w="2164"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林立国</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西班牙巴塞罗那自治大学</w:t>
            </w:r>
          </w:p>
        </w:tc>
        <w:tc>
          <w:tcPr>
            <w:tcW w:w="2164"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郑兵勇</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加拿大西安大略大学</w:t>
            </w:r>
          </w:p>
        </w:tc>
        <w:tc>
          <w:tcPr>
            <w:tcW w:w="2164"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proofErr w:type="gramStart"/>
            <w:r w:rsidRPr="000E13B4">
              <w:rPr>
                <w:rFonts w:ascii="宋体" w:eastAsia="宋体" w:hAnsi="宋体" w:cs="Times New Roman"/>
                <w:color w:val="333333"/>
                <w:kern w:val="0"/>
                <w:sz w:val="24"/>
              </w:rPr>
              <w:t>姚</w:t>
            </w:r>
            <w:proofErr w:type="gramEnd"/>
            <w:r w:rsidRPr="000E13B4">
              <w:rPr>
                <w:rFonts w:ascii="宋体" w:eastAsia="宋体" w:hAnsi="宋体" w:cs="Times New Roman"/>
                <w:color w:val="333333"/>
                <w:kern w:val="0"/>
                <w:sz w:val="24"/>
              </w:rPr>
              <w:t xml:space="preserve">  </w:t>
            </w:r>
            <w:proofErr w:type="gramStart"/>
            <w:r w:rsidRPr="000E13B4">
              <w:rPr>
                <w:rFonts w:ascii="宋体" w:eastAsia="宋体" w:hAnsi="宋体" w:cs="Times New Roman"/>
                <w:color w:val="333333"/>
                <w:kern w:val="0"/>
                <w:sz w:val="24"/>
              </w:rPr>
              <w:t>澜</w:t>
            </w:r>
            <w:proofErr w:type="gramEnd"/>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西班牙巴塞罗那自治大学</w:t>
            </w:r>
          </w:p>
        </w:tc>
        <w:tc>
          <w:tcPr>
            <w:tcW w:w="2164"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荣  康</w:t>
            </w:r>
          </w:p>
        </w:tc>
        <w:tc>
          <w:tcPr>
            <w:tcW w:w="2969" w:type="dxa"/>
            <w:tcBorders>
              <w:top w:val="nil"/>
              <w:left w:val="nil"/>
              <w:bottom w:val="nil"/>
              <w:right w:val="nil"/>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美国伊利诺伊大学</w:t>
            </w:r>
            <w:proofErr w:type="gramStart"/>
            <w:r w:rsidRPr="000E13B4">
              <w:rPr>
                <w:rFonts w:ascii="宋体" w:eastAsia="宋体" w:hAnsi="宋体" w:cs="Times New Roman"/>
                <w:color w:val="333333"/>
                <w:kern w:val="0"/>
                <w:sz w:val="24"/>
              </w:rPr>
              <w:t>厄本纳</w:t>
            </w:r>
            <w:proofErr w:type="gramEnd"/>
            <w:r w:rsidRPr="000E13B4">
              <w:rPr>
                <w:rFonts w:ascii="宋体" w:eastAsia="宋体" w:hAnsi="宋体" w:cs="Times New Roman"/>
                <w:color w:val="333333"/>
                <w:kern w:val="0"/>
                <w:sz w:val="24"/>
              </w:rPr>
              <w:t>香槟分校</w:t>
            </w:r>
          </w:p>
        </w:tc>
        <w:tc>
          <w:tcPr>
            <w:tcW w:w="2164" w:type="dxa"/>
            <w:tcBorders>
              <w:top w:val="nil"/>
              <w:left w:val="nil"/>
              <w:bottom w:val="nil"/>
              <w:right w:val="dotted" w:sz="4" w:space="0" w:color="000000"/>
            </w:tcBorders>
            <w:shd w:val="clear" w:color="auto" w:fill="C8F1D8"/>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7083" w:type="dxa"/>
            <w:gridSpan w:val="3"/>
            <w:tcBorders>
              <w:top w:val="nil"/>
              <w:left w:val="dotted" w:sz="4" w:space="0" w:color="000000"/>
              <w:bottom w:val="nil"/>
              <w:right w:val="dotted" w:sz="4" w:space="0" w:color="000000"/>
            </w:tcBorders>
            <w:shd w:val="clear" w:color="auto" w:fill="D0F9F7"/>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left"/>
              <w:rPr>
                <w:rFonts w:ascii="宋体" w:eastAsia="宋体" w:hAnsi="宋体" w:cs="Times New Roman"/>
                <w:sz w:val="24"/>
              </w:rPr>
            </w:pPr>
            <w:r w:rsidRPr="000E13B4">
              <w:rPr>
                <w:rFonts w:ascii="宋体" w:eastAsia="宋体" w:hAnsi="宋体" w:cs="Times New Roman"/>
                <w:color w:val="993300"/>
                <w:kern w:val="0"/>
                <w:sz w:val="24"/>
              </w:rPr>
              <w:t>高级计量经济学主讲教师阵容</w:t>
            </w:r>
          </w:p>
        </w:tc>
      </w:tr>
      <w:tr w:rsidR="000E13B4" w:rsidRPr="000E13B4" w:rsidTr="000E13B4">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周亚虹</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香港科技大学</w:t>
            </w:r>
          </w:p>
        </w:tc>
        <w:tc>
          <w:tcPr>
            <w:tcW w:w="2164"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陶 </w:t>
            </w:r>
            <w:proofErr w:type="gramStart"/>
            <w:r w:rsidRPr="000E13B4">
              <w:rPr>
                <w:rFonts w:ascii="宋体" w:eastAsia="宋体" w:hAnsi="宋体" w:cs="Times New Roman"/>
                <w:color w:val="333333"/>
                <w:kern w:val="0"/>
                <w:sz w:val="24"/>
              </w:rPr>
              <w:t>佶</w:t>
            </w:r>
            <w:proofErr w:type="gramEnd"/>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美国俄亥俄州立大学</w:t>
            </w:r>
          </w:p>
        </w:tc>
        <w:tc>
          <w:tcPr>
            <w:tcW w:w="2164"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李  聪</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加拿大麦克马斯特大学</w:t>
            </w:r>
          </w:p>
        </w:tc>
        <w:tc>
          <w:tcPr>
            <w:tcW w:w="2164"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金  </w:t>
            </w:r>
            <w:proofErr w:type="gramStart"/>
            <w:r w:rsidRPr="000E13B4">
              <w:rPr>
                <w:rFonts w:ascii="宋体" w:eastAsia="宋体" w:hAnsi="宋体" w:cs="Times New Roman"/>
                <w:color w:val="333333"/>
                <w:kern w:val="0"/>
                <w:sz w:val="24"/>
              </w:rPr>
              <w:t>鑫</w:t>
            </w:r>
            <w:proofErr w:type="gramEnd"/>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多伦多大学</w:t>
            </w:r>
          </w:p>
        </w:tc>
        <w:tc>
          <w:tcPr>
            <w:tcW w:w="2164"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384"/>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刘年青</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美国宾夕法尼亚州立大学</w:t>
            </w:r>
          </w:p>
        </w:tc>
        <w:tc>
          <w:tcPr>
            <w:tcW w:w="2164"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r w:rsidR="000E13B4" w:rsidRPr="000E13B4" w:rsidTr="000E13B4">
        <w:trPr>
          <w:trHeight w:val="25"/>
        </w:trPr>
        <w:tc>
          <w:tcPr>
            <w:tcW w:w="1950" w:type="dxa"/>
            <w:tcBorders>
              <w:top w:val="nil"/>
              <w:left w:val="dotted" w:sz="4" w:space="0" w:color="000000"/>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张杭辉</w:t>
            </w:r>
          </w:p>
        </w:tc>
        <w:tc>
          <w:tcPr>
            <w:tcW w:w="2969" w:type="dxa"/>
            <w:tcBorders>
              <w:top w:val="nil"/>
              <w:left w:val="nil"/>
              <w:bottom w:val="nil"/>
              <w:right w:val="nil"/>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香港科技大学</w:t>
            </w:r>
          </w:p>
        </w:tc>
        <w:tc>
          <w:tcPr>
            <w:tcW w:w="2164" w:type="dxa"/>
            <w:tcBorders>
              <w:top w:val="nil"/>
              <w:left w:val="nil"/>
              <w:bottom w:val="nil"/>
              <w:right w:val="dotted" w:sz="4" w:space="0" w:color="000000"/>
            </w:tcBorders>
            <w:shd w:val="clear" w:color="auto" w:fill="CCFFFF"/>
            <w:tcMar>
              <w:top w:w="60" w:type="dxa"/>
              <w:left w:w="60" w:type="dxa"/>
              <w:bottom w:w="60" w:type="dxa"/>
              <w:right w:w="60" w:type="dxa"/>
            </w:tcMar>
            <w:vAlign w:val="center"/>
          </w:tcPr>
          <w:p w:rsidR="000E13B4" w:rsidRPr="000E13B4" w:rsidRDefault="000E13B4" w:rsidP="000E13B4">
            <w:pPr>
              <w:widowControl/>
              <w:spacing w:beforeAutospacing="1" w:after="60" w:line="360" w:lineRule="auto"/>
              <w:jc w:val="center"/>
              <w:rPr>
                <w:rFonts w:ascii="宋体" w:eastAsia="宋体" w:hAnsi="宋体" w:cs="Times New Roman"/>
                <w:color w:val="333333"/>
                <w:kern w:val="0"/>
                <w:sz w:val="24"/>
              </w:rPr>
            </w:pPr>
            <w:r w:rsidRPr="000E13B4">
              <w:rPr>
                <w:rFonts w:ascii="宋体" w:eastAsia="宋体" w:hAnsi="宋体" w:cs="Times New Roman"/>
                <w:color w:val="333333"/>
                <w:kern w:val="0"/>
                <w:sz w:val="24"/>
              </w:rPr>
              <w:t>经济学博士</w:t>
            </w:r>
          </w:p>
        </w:tc>
      </w:tr>
    </w:tbl>
    <w:p w:rsidR="006C7E15" w:rsidRPr="006C7E15" w:rsidRDefault="006C7E15" w:rsidP="006C7E15"/>
    <w:sectPr w:rsidR="006C7E15" w:rsidRPr="006C7E15" w:rsidSect="003853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40" w:rsidRDefault="00421340" w:rsidP="00986374">
      <w:r>
        <w:separator/>
      </w:r>
    </w:p>
  </w:endnote>
  <w:endnote w:type="continuationSeparator" w:id="0">
    <w:p w:rsidR="00421340" w:rsidRDefault="00421340" w:rsidP="00986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40" w:rsidRDefault="00421340" w:rsidP="00986374">
      <w:r>
        <w:separator/>
      </w:r>
    </w:p>
  </w:footnote>
  <w:footnote w:type="continuationSeparator" w:id="0">
    <w:p w:rsidR="00421340" w:rsidRDefault="00421340" w:rsidP="00986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7969"/>
    <w:multiLevelType w:val="hybridMultilevel"/>
    <w:tmpl w:val="17662DB6"/>
    <w:lvl w:ilvl="0" w:tplc="860AAB60">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6E336EF"/>
    <w:multiLevelType w:val="hybridMultilevel"/>
    <w:tmpl w:val="656097C8"/>
    <w:lvl w:ilvl="0" w:tplc="84C88484">
      <w:start w:val="2"/>
      <w:numFmt w:val="japaneseCounting"/>
      <w:lvlText w:val="%1、"/>
      <w:lvlJc w:val="left"/>
      <w:pPr>
        <w:ind w:left="961" w:hanging="720"/>
      </w:pPr>
      <w:rPr>
        <w:rFonts w:hint="default"/>
      </w:rPr>
    </w:lvl>
    <w:lvl w:ilvl="1" w:tplc="04090019" w:tentative="1">
      <w:start w:val="1"/>
      <w:numFmt w:val="lowerLetter"/>
      <w:lvlText w:val="%2)"/>
      <w:lvlJc w:val="left"/>
      <w:pPr>
        <w:ind w:left="1121" w:hanging="440"/>
      </w:pPr>
    </w:lvl>
    <w:lvl w:ilvl="2" w:tplc="0409001B" w:tentative="1">
      <w:start w:val="1"/>
      <w:numFmt w:val="lowerRoman"/>
      <w:lvlText w:val="%3."/>
      <w:lvlJc w:val="right"/>
      <w:pPr>
        <w:ind w:left="1561" w:hanging="440"/>
      </w:pPr>
    </w:lvl>
    <w:lvl w:ilvl="3" w:tplc="0409000F" w:tentative="1">
      <w:start w:val="1"/>
      <w:numFmt w:val="decimal"/>
      <w:lvlText w:val="%4."/>
      <w:lvlJc w:val="left"/>
      <w:pPr>
        <w:ind w:left="2001" w:hanging="440"/>
      </w:pPr>
    </w:lvl>
    <w:lvl w:ilvl="4" w:tplc="04090019" w:tentative="1">
      <w:start w:val="1"/>
      <w:numFmt w:val="lowerLetter"/>
      <w:lvlText w:val="%5)"/>
      <w:lvlJc w:val="left"/>
      <w:pPr>
        <w:ind w:left="2441" w:hanging="440"/>
      </w:pPr>
    </w:lvl>
    <w:lvl w:ilvl="5" w:tplc="0409001B" w:tentative="1">
      <w:start w:val="1"/>
      <w:numFmt w:val="lowerRoman"/>
      <w:lvlText w:val="%6."/>
      <w:lvlJc w:val="right"/>
      <w:pPr>
        <w:ind w:left="2881" w:hanging="440"/>
      </w:pPr>
    </w:lvl>
    <w:lvl w:ilvl="6" w:tplc="0409000F" w:tentative="1">
      <w:start w:val="1"/>
      <w:numFmt w:val="decimal"/>
      <w:lvlText w:val="%7."/>
      <w:lvlJc w:val="left"/>
      <w:pPr>
        <w:ind w:left="3321" w:hanging="440"/>
      </w:pPr>
    </w:lvl>
    <w:lvl w:ilvl="7" w:tplc="04090019" w:tentative="1">
      <w:start w:val="1"/>
      <w:numFmt w:val="lowerLetter"/>
      <w:lvlText w:val="%8)"/>
      <w:lvlJc w:val="left"/>
      <w:pPr>
        <w:ind w:left="3761" w:hanging="440"/>
      </w:pPr>
    </w:lvl>
    <w:lvl w:ilvl="8" w:tplc="0409001B" w:tentative="1">
      <w:start w:val="1"/>
      <w:numFmt w:val="lowerRoman"/>
      <w:lvlText w:val="%9."/>
      <w:lvlJc w:val="right"/>
      <w:pPr>
        <w:ind w:left="4201" w:hanging="440"/>
      </w:pPr>
    </w:lvl>
  </w:abstractNum>
  <w:abstractNum w:abstractNumId="2">
    <w:nsid w:val="1DF74D9A"/>
    <w:multiLevelType w:val="hybridMultilevel"/>
    <w:tmpl w:val="4790C534"/>
    <w:lvl w:ilvl="0" w:tplc="62BC5682">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nsid w:val="36BA3EE4"/>
    <w:multiLevelType w:val="hybridMultilevel"/>
    <w:tmpl w:val="94FCF374"/>
    <w:lvl w:ilvl="0" w:tplc="5DE8279A">
      <w:start w:val="1"/>
      <w:numFmt w:val="japaneseCounting"/>
      <w:lvlText w:val="%1、"/>
      <w:lvlJc w:val="left"/>
      <w:pPr>
        <w:ind w:left="961" w:hanging="720"/>
      </w:pPr>
      <w:rPr>
        <w:rFonts w:hint="default"/>
      </w:rPr>
    </w:lvl>
    <w:lvl w:ilvl="1" w:tplc="04090019" w:tentative="1">
      <w:start w:val="1"/>
      <w:numFmt w:val="lowerLetter"/>
      <w:lvlText w:val="%2)"/>
      <w:lvlJc w:val="left"/>
      <w:pPr>
        <w:ind w:left="1121" w:hanging="440"/>
      </w:pPr>
    </w:lvl>
    <w:lvl w:ilvl="2" w:tplc="0409001B" w:tentative="1">
      <w:start w:val="1"/>
      <w:numFmt w:val="lowerRoman"/>
      <w:lvlText w:val="%3."/>
      <w:lvlJc w:val="right"/>
      <w:pPr>
        <w:ind w:left="1561" w:hanging="440"/>
      </w:pPr>
    </w:lvl>
    <w:lvl w:ilvl="3" w:tplc="0409000F" w:tentative="1">
      <w:start w:val="1"/>
      <w:numFmt w:val="decimal"/>
      <w:lvlText w:val="%4."/>
      <w:lvlJc w:val="left"/>
      <w:pPr>
        <w:ind w:left="2001" w:hanging="440"/>
      </w:pPr>
    </w:lvl>
    <w:lvl w:ilvl="4" w:tplc="04090019" w:tentative="1">
      <w:start w:val="1"/>
      <w:numFmt w:val="lowerLetter"/>
      <w:lvlText w:val="%5)"/>
      <w:lvlJc w:val="left"/>
      <w:pPr>
        <w:ind w:left="2441" w:hanging="440"/>
      </w:pPr>
    </w:lvl>
    <w:lvl w:ilvl="5" w:tplc="0409001B" w:tentative="1">
      <w:start w:val="1"/>
      <w:numFmt w:val="lowerRoman"/>
      <w:lvlText w:val="%6."/>
      <w:lvlJc w:val="right"/>
      <w:pPr>
        <w:ind w:left="2881" w:hanging="440"/>
      </w:pPr>
    </w:lvl>
    <w:lvl w:ilvl="6" w:tplc="0409000F" w:tentative="1">
      <w:start w:val="1"/>
      <w:numFmt w:val="decimal"/>
      <w:lvlText w:val="%7."/>
      <w:lvlJc w:val="left"/>
      <w:pPr>
        <w:ind w:left="3321" w:hanging="440"/>
      </w:pPr>
    </w:lvl>
    <w:lvl w:ilvl="7" w:tplc="04090019" w:tentative="1">
      <w:start w:val="1"/>
      <w:numFmt w:val="lowerLetter"/>
      <w:lvlText w:val="%8)"/>
      <w:lvlJc w:val="left"/>
      <w:pPr>
        <w:ind w:left="3761" w:hanging="440"/>
      </w:pPr>
    </w:lvl>
    <w:lvl w:ilvl="8" w:tplc="0409001B" w:tentative="1">
      <w:start w:val="1"/>
      <w:numFmt w:val="lowerRoman"/>
      <w:lvlText w:val="%9."/>
      <w:lvlJc w:val="right"/>
      <w:pPr>
        <w:ind w:left="4201" w:hanging="440"/>
      </w:pPr>
    </w:lvl>
  </w:abstractNum>
  <w:abstractNum w:abstractNumId="4">
    <w:nsid w:val="47D33E1B"/>
    <w:multiLevelType w:val="hybridMultilevel"/>
    <w:tmpl w:val="98E061FA"/>
    <w:lvl w:ilvl="0" w:tplc="ACFA7C0E">
      <w:start w:val="4"/>
      <w:numFmt w:val="japaneseCounting"/>
      <w:lvlText w:val="%1、"/>
      <w:lvlJc w:val="left"/>
      <w:pPr>
        <w:ind w:left="961" w:hanging="720"/>
      </w:pPr>
      <w:rPr>
        <w:rFonts w:hint="default"/>
      </w:rPr>
    </w:lvl>
    <w:lvl w:ilvl="1" w:tplc="04090019" w:tentative="1">
      <w:start w:val="1"/>
      <w:numFmt w:val="lowerLetter"/>
      <w:lvlText w:val="%2)"/>
      <w:lvlJc w:val="left"/>
      <w:pPr>
        <w:ind w:left="1121" w:hanging="440"/>
      </w:pPr>
    </w:lvl>
    <w:lvl w:ilvl="2" w:tplc="0409001B" w:tentative="1">
      <w:start w:val="1"/>
      <w:numFmt w:val="lowerRoman"/>
      <w:lvlText w:val="%3."/>
      <w:lvlJc w:val="right"/>
      <w:pPr>
        <w:ind w:left="1561" w:hanging="440"/>
      </w:pPr>
    </w:lvl>
    <w:lvl w:ilvl="3" w:tplc="0409000F" w:tentative="1">
      <w:start w:val="1"/>
      <w:numFmt w:val="decimal"/>
      <w:lvlText w:val="%4."/>
      <w:lvlJc w:val="left"/>
      <w:pPr>
        <w:ind w:left="2001" w:hanging="440"/>
      </w:pPr>
    </w:lvl>
    <w:lvl w:ilvl="4" w:tplc="04090019" w:tentative="1">
      <w:start w:val="1"/>
      <w:numFmt w:val="lowerLetter"/>
      <w:lvlText w:val="%5)"/>
      <w:lvlJc w:val="left"/>
      <w:pPr>
        <w:ind w:left="2441" w:hanging="440"/>
      </w:pPr>
    </w:lvl>
    <w:lvl w:ilvl="5" w:tplc="0409001B" w:tentative="1">
      <w:start w:val="1"/>
      <w:numFmt w:val="lowerRoman"/>
      <w:lvlText w:val="%6."/>
      <w:lvlJc w:val="right"/>
      <w:pPr>
        <w:ind w:left="2881" w:hanging="440"/>
      </w:pPr>
    </w:lvl>
    <w:lvl w:ilvl="6" w:tplc="0409000F" w:tentative="1">
      <w:start w:val="1"/>
      <w:numFmt w:val="decimal"/>
      <w:lvlText w:val="%7."/>
      <w:lvlJc w:val="left"/>
      <w:pPr>
        <w:ind w:left="3321" w:hanging="440"/>
      </w:pPr>
    </w:lvl>
    <w:lvl w:ilvl="7" w:tplc="04090019" w:tentative="1">
      <w:start w:val="1"/>
      <w:numFmt w:val="lowerLetter"/>
      <w:lvlText w:val="%8)"/>
      <w:lvlJc w:val="left"/>
      <w:pPr>
        <w:ind w:left="3761" w:hanging="440"/>
      </w:pPr>
    </w:lvl>
    <w:lvl w:ilvl="8" w:tplc="0409001B" w:tentative="1">
      <w:start w:val="1"/>
      <w:numFmt w:val="lowerRoman"/>
      <w:lvlText w:val="%9."/>
      <w:lvlJc w:val="right"/>
      <w:pPr>
        <w:ind w:left="4201" w:hanging="44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E15"/>
    <w:rsid w:val="000847D0"/>
    <w:rsid w:val="000C07DD"/>
    <w:rsid w:val="000D2FD9"/>
    <w:rsid w:val="000E13B4"/>
    <w:rsid w:val="00150BC7"/>
    <w:rsid w:val="00193C37"/>
    <w:rsid w:val="00385382"/>
    <w:rsid w:val="003B5912"/>
    <w:rsid w:val="003B6B89"/>
    <w:rsid w:val="00421340"/>
    <w:rsid w:val="005068DE"/>
    <w:rsid w:val="00642154"/>
    <w:rsid w:val="006C7E15"/>
    <w:rsid w:val="008E6AA1"/>
    <w:rsid w:val="00986374"/>
    <w:rsid w:val="00B775DE"/>
    <w:rsid w:val="00E507B5"/>
    <w:rsid w:val="00EB4875"/>
    <w:rsid w:val="00ED4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FD9"/>
    <w:pPr>
      <w:ind w:firstLineChars="200" w:firstLine="420"/>
    </w:pPr>
  </w:style>
  <w:style w:type="paragraph" w:styleId="a4">
    <w:name w:val="header"/>
    <w:basedOn w:val="a"/>
    <w:link w:val="Char"/>
    <w:uiPriority w:val="99"/>
    <w:unhideWhenUsed/>
    <w:rsid w:val="00986374"/>
    <w:pPr>
      <w:tabs>
        <w:tab w:val="center" w:pos="4153"/>
        <w:tab w:val="right" w:pos="8306"/>
      </w:tabs>
      <w:snapToGrid w:val="0"/>
      <w:jc w:val="center"/>
    </w:pPr>
    <w:rPr>
      <w:sz w:val="18"/>
      <w:szCs w:val="18"/>
    </w:rPr>
  </w:style>
  <w:style w:type="character" w:customStyle="1" w:styleId="Char">
    <w:name w:val="页眉 Char"/>
    <w:basedOn w:val="a0"/>
    <w:link w:val="a4"/>
    <w:uiPriority w:val="99"/>
    <w:rsid w:val="00986374"/>
    <w:rPr>
      <w:sz w:val="18"/>
      <w:szCs w:val="18"/>
    </w:rPr>
  </w:style>
  <w:style w:type="paragraph" w:styleId="a5">
    <w:name w:val="footer"/>
    <w:basedOn w:val="a"/>
    <w:link w:val="Char0"/>
    <w:uiPriority w:val="99"/>
    <w:unhideWhenUsed/>
    <w:rsid w:val="00986374"/>
    <w:pPr>
      <w:tabs>
        <w:tab w:val="center" w:pos="4153"/>
        <w:tab w:val="right" w:pos="8306"/>
      </w:tabs>
      <w:snapToGrid w:val="0"/>
      <w:jc w:val="left"/>
    </w:pPr>
    <w:rPr>
      <w:sz w:val="18"/>
      <w:szCs w:val="18"/>
    </w:rPr>
  </w:style>
  <w:style w:type="character" w:customStyle="1" w:styleId="Char0">
    <w:name w:val="页脚 Char"/>
    <w:basedOn w:val="a0"/>
    <w:link w:val="a5"/>
    <w:uiPriority w:val="99"/>
    <w:rsid w:val="0098637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Calibri"/>
        <a:ea typeface="宋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空</dc:creator>
  <cp:keywords/>
  <dc:description/>
  <cp:lastModifiedBy>admin</cp:lastModifiedBy>
  <cp:revision>9</cp:revision>
  <dcterms:created xsi:type="dcterms:W3CDTF">2024-05-17T04:49:00Z</dcterms:created>
  <dcterms:modified xsi:type="dcterms:W3CDTF">2024-05-17T08:38:00Z</dcterms:modified>
</cp:coreProperties>
</file>